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CC" w:rsidRPr="009F170D" w:rsidRDefault="00F936CC" w:rsidP="00F936CC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87400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6CC" w:rsidRPr="009F170D" w:rsidRDefault="00F936CC" w:rsidP="00F936CC">
      <w:pPr>
        <w:ind w:right="-263"/>
        <w:rPr>
          <w:sz w:val="32"/>
          <w:szCs w:val="32"/>
        </w:rPr>
      </w:pPr>
    </w:p>
    <w:p w:rsidR="00F936CC" w:rsidRPr="009F170D" w:rsidRDefault="00F936CC" w:rsidP="00F936CC">
      <w:pPr>
        <w:ind w:right="-263"/>
        <w:jc w:val="center"/>
        <w:rPr>
          <w:b/>
          <w:sz w:val="32"/>
          <w:szCs w:val="32"/>
        </w:rPr>
      </w:pPr>
      <w:r w:rsidRPr="009F170D">
        <w:rPr>
          <w:b/>
          <w:sz w:val="32"/>
          <w:szCs w:val="32"/>
        </w:rPr>
        <w:t>АДМИНИСТРАЦИЯ</w:t>
      </w:r>
    </w:p>
    <w:p w:rsidR="00F936CC" w:rsidRPr="009F170D" w:rsidRDefault="00F936CC" w:rsidP="00F936CC">
      <w:pPr>
        <w:ind w:right="-263"/>
        <w:jc w:val="center"/>
        <w:rPr>
          <w:b/>
          <w:sz w:val="28"/>
          <w:szCs w:val="28"/>
        </w:rPr>
      </w:pPr>
      <w:r w:rsidRPr="009F170D">
        <w:rPr>
          <w:b/>
          <w:sz w:val="32"/>
          <w:szCs w:val="32"/>
        </w:rPr>
        <w:t>КАРТАЛИНСКОГО ГОРОДСКОГО ПОСЕЛЕНИЯ</w:t>
      </w:r>
    </w:p>
    <w:p w:rsidR="00F936CC" w:rsidRPr="009F170D" w:rsidRDefault="00F936CC" w:rsidP="00F936CC">
      <w:pPr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ЧЕЛЯБИНСКОЙ ОБЛАСТИ</w:t>
      </w:r>
    </w:p>
    <w:p w:rsidR="00F936CC" w:rsidRPr="009F170D" w:rsidRDefault="00F936CC" w:rsidP="00F936C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F936CC" w:rsidRPr="009F170D" w:rsidRDefault="00F936CC" w:rsidP="00F936CC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9F170D">
        <w:rPr>
          <w:b/>
          <w:caps/>
          <w:sz w:val="32"/>
          <w:szCs w:val="32"/>
        </w:rPr>
        <w:t>ПОСТАНОВЛЕНИЕ</w:t>
      </w:r>
    </w:p>
    <w:p w:rsidR="00F936CC" w:rsidRPr="009F170D" w:rsidRDefault="00F936CC" w:rsidP="00F936CC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503"/>
      </w:tblGrid>
      <w:tr w:rsidR="00F936CC" w:rsidRPr="00933333" w:rsidTr="002B0706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936CC" w:rsidRPr="009F170D" w:rsidRDefault="00F936CC" w:rsidP="002B0706"/>
        </w:tc>
      </w:tr>
      <w:tr w:rsidR="00F936CC" w:rsidRPr="00933333" w:rsidTr="002B0706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36CC" w:rsidRPr="009F170D" w:rsidRDefault="00F936CC" w:rsidP="002B0706">
            <w:r w:rsidRPr="009F170D">
              <w:t>«__</w:t>
            </w:r>
            <w:r w:rsidRPr="00F936CC">
              <w:rPr>
                <w:u w:val="single"/>
              </w:rPr>
              <w:t>30</w:t>
            </w:r>
            <w:r w:rsidRPr="009F170D">
              <w:t>__»____</w:t>
            </w:r>
            <w:r w:rsidRPr="00F936CC">
              <w:rPr>
                <w:u w:val="single"/>
              </w:rPr>
              <w:t>03</w:t>
            </w:r>
            <w:r w:rsidRPr="009F170D">
              <w:t>____2016 г. №___</w:t>
            </w:r>
            <w:r w:rsidRPr="00F936CC">
              <w:rPr>
                <w:u w:val="single"/>
              </w:rPr>
              <w:t>261/1</w:t>
            </w:r>
            <w:r w:rsidRPr="009F170D">
              <w:t>____</w:t>
            </w:r>
          </w:p>
          <w:p w:rsidR="00F936CC" w:rsidRPr="009F170D" w:rsidRDefault="00F936CC" w:rsidP="002B0706">
            <w:pPr>
              <w:jc w:val="center"/>
            </w:pPr>
            <w:r w:rsidRPr="009F170D">
              <w:t>г. Карталы</w:t>
            </w:r>
          </w:p>
        </w:tc>
      </w:tr>
    </w:tbl>
    <w:p w:rsidR="00F936CC" w:rsidRPr="009F170D" w:rsidRDefault="00F936CC" w:rsidP="00F936CC"/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 xml:space="preserve">Об утверждении Порядка составления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 xml:space="preserve">и ведения сводной бюджетной росписи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>Карталинского городского поселения,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 xml:space="preserve">Порядка составления и ведения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 xml:space="preserve">бюджетных росписей главных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>распорядителей средств бюджета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>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 w:rsidRPr="009F170D">
        <w:rPr>
          <w:bCs/>
          <w:sz w:val="28"/>
          <w:szCs w:val="28"/>
        </w:rPr>
        <w:t xml:space="preserve">(главных администраторов (администраторов) </w:t>
      </w:r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>источников финансирования дефицита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F170D">
        <w:rPr>
          <w:bCs/>
          <w:sz w:val="28"/>
          <w:szCs w:val="28"/>
        </w:rPr>
        <w:t>бюджета городского поселения)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В соответствии с пунктом 1 </w:t>
      </w:r>
      <w:hyperlink r:id="rId5" w:history="1">
        <w:r w:rsidRPr="009F170D">
          <w:rPr>
            <w:sz w:val="28"/>
            <w:szCs w:val="28"/>
          </w:rPr>
          <w:t>статьи 217</w:t>
        </w:r>
      </w:hyperlink>
      <w:r w:rsidRPr="009F170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 xml:space="preserve">пунктом 1 статьи </w:t>
      </w:r>
      <w:hyperlink r:id="rId6" w:history="1">
        <w:r w:rsidRPr="009F170D">
          <w:rPr>
            <w:sz w:val="28"/>
            <w:szCs w:val="28"/>
          </w:rPr>
          <w:t>219</w:t>
        </w:r>
      </w:hyperlink>
      <w:r w:rsidRPr="009F170D">
        <w:rPr>
          <w:sz w:val="28"/>
          <w:szCs w:val="28"/>
        </w:rPr>
        <w:t xml:space="preserve"> Бюджетного кодекса Российской Федерации, со статьей 8 Положения «</w:t>
      </w:r>
      <w:r>
        <w:rPr>
          <w:sz w:val="28"/>
          <w:szCs w:val="28"/>
        </w:rPr>
        <w:t>О</w:t>
      </w:r>
      <w:r w:rsidRPr="009F170D">
        <w:rPr>
          <w:sz w:val="28"/>
          <w:szCs w:val="28"/>
        </w:rPr>
        <w:t xml:space="preserve"> бюджетном процессе в Карталинском городском поселении»</w:t>
      </w:r>
      <w:r>
        <w:rPr>
          <w:sz w:val="28"/>
          <w:szCs w:val="28"/>
        </w:rPr>
        <w:t>,</w:t>
      </w:r>
      <w:r w:rsidRPr="009F170D">
        <w:rPr>
          <w:sz w:val="28"/>
          <w:szCs w:val="28"/>
        </w:rPr>
        <w:t xml:space="preserve"> утвержденного Решением Совета депутатов Карталинского городского поселения от 26 декабря 2014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9F170D">
        <w:rPr>
          <w:sz w:val="28"/>
          <w:szCs w:val="28"/>
        </w:rPr>
        <w:t xml:space="preserve"> № 93 (с изменениями)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Карталинского городского поселения </w:t>
      </w:r>
      <w:r w:rsidRPr="009F170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9F170D">
        <w:rPr>
          <w:sz w:val="28"/>
          <w:szCs w:val="28"/>
        </w:rPr>
        <w:t>: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прилагаемый </w:t>
      </w:r>
      <w:hyperlink w:anchor="Par49" w:history="1">
        <w:r w:rsidRPr="009F170D">
          <w:rPr>
            <w:sz w:val="28"/>
            <w:szCs w:val="28"/>
          </w:rPr>
          <w:t>Порядок</w:t>
        </w:r>
      </w:hyperlink>
      <w:r w:rsidRPr="009F170D">
        <w:rPr>
          <w:sz w:val="28"/>
          <w:szCs w:val="28"/>
        </w:rPr>
        <w:t xml:space="preserve"> составления и ведения сводной бюджетной росписи бюджета Карталинского городского поселения.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прилагаемый </w:t>
      </w:r>
      <w:hyperlink w:anchor="Par143" w:history="1">
        <w:r w:rsidRPr="009F170D">
          <w:rPr>
            <w:sz w:val="28"/>
            <w:szCs w:val="28"/>
          </w:rPr>
          <w:t>Порядок</w:t>
        </w:r>
      </w:hyperlink>
      <w:r w:rsidRPr="009F170D">
        <w:rPr>
          <w:sz w:val="28"/>
          <w:szCs w:val="28"/>
        </w:rPr>
        <w:t xml:space="preserve"> составления и ведения бюджетных росписей главных распорядителей средств бюджета Карталинского  городского поселения (главных администраторов (администраторов) источников финансирования дефицита бюджета городского поселения</w:t>
      </w:r>
      <w:r>
        <w:rPr>
          <w:sz w:val="28"/>
          <w:szCs w:val="28"/>
        </w:rPr>
        <w:t>)</w:t>
      </w:r>
      <w:r w:rsidRPr="009F170D">
        <w:rPr>
          <w:sz w:val="28"/>
          <w:szCs w:val="28"/>
        </w:rPr>
        <w:t>.</w:t>
      </w:r>
    </w:p>
    <w:p w:rsidR="00F936CC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3. Считать утратившим силу Постановление администрации Карталинского городского поселения от 20.05.2014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9F170D">
        <w:rPr>
          <w:sz w:val="28"/>
          <w:szCs w:val="28"/>
        </w:rPr>
        <w:t xml:space="preserve"> № 171 «О порядке составления и ведения сводной бюджетной росписи Карталинского городского поселения, Порядка составления и ведения бюджетных росписей главных распорядителей средств бюджета Карталинского городского </w:t>
      </w:r>
    </w:p>
    <w:p w:rsidR="00F936CC" w:rsidRPr="0098507D" w:rsidRDefault="00F936CC" w:rsidP="00F936C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поселения».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4. Настоящее постановление вступает в силу с момента подписания и</w:t>
      </w:r>
      <w:r>
        <w:rPr>
          <w:sz w:val="28"/>
          <w:szCs w:val="28"/>
        </w:rPr>
        <w:t xml:space="preserve"> распространяет свое действие на</w:t>
      </w:r>
      <w:r w:rsidRPr="009F170D">
        <w:rPr>
          <w:sz w:val="28"/>
          <w:szCs w:val="28"/>
        </w:rPr>
        <w:t xml:space="preserve"> правоотношения, возникшие с 01.01.2016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года.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5. </w:t>
      </w:r>
      <w:proofErr w:type="gramStart"/>
      <w:r w:rsidRPr="009F170D">
        <w:rPr>
          <w:sz w:val="28"/>
          <w:szCs w:val="28"/>
        </w:rPr>
        <w:t>Разместить постановление</w:t>
      </w:r>
      <w:proofErr w:type="gramEnd"/>
      <w:r w:rsidRPr="009F170D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официальном </w:t>
      </w:r>
      <w:r w:rsidRPr="009F170D">
        <w:rPr>
          <w:sz w:val="28"/>
          <w:szCs w:val="28"/>
        </w:rPr>
        <w:t>сайте администрации Карталинского городского поселения.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6. Контроль исполнения настоящего постановления возложить на заместителя главы Карталинского городского поселения </w:t>
      </w:r>
      <w:proofErr w:type="spellStart"/>
      <w:r w:rsidRPr="009F170D">
        <w:rPr>
          <w:sz w:val="28"/>
          <w:szCs w:val="28"/>
        </w:rPr>
        <w:t>К.А.Мятченко</w:t>
      </w:r>
      <w:proofErr w:type="spellEnd"/>
      <w:r>
        <w:rPr>
          <w:sz w:val="28"/>
          <w:szCs w:val="28"/>
        </w:rPr>
        <w:t>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36CC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Глава Карталинского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городского поселения                            </w:t>
      </w:r>
      <w:r>
        <w:rPr>
          <w:sz w:val="28"/>
          <w:szCs w:val="28"/>
        </w:rPr>
        <w:t xml:space="preserve">                                          </w:t>
      </w:r>
      <w:r w:rsidRPr="009F170D">
        <w:rPr>
          <w:sz w:val="28"/>
          <w:szCs w:val="28"/>
        </w:rPr>
        <w:t xml:space="preserve"> М.А.Усольцев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Default="00F936CC" w:rsidP="00F936C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  <w:sectPr w:rsidR="00F936CC" w:rsidSect="000D2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9F170D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9F170D">
        <w:rPr>
          <w:sz w:val="28"/>
          <w:szCs w:val="28"/>
        </w:rPr>
        <w:t>администрации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9F170D">
        <w:rPr>
          <w:sz w:val="28"/>
          <w:szCs w:val="28"/>
        </w:rPr>
        <w:t>т</w:t>
      </w:r>
      <w:r>
        <w:rPr>
          <w:sz w:val="28"/>
          <w:szCs w:val="28"/>
        </w:rPr>
        <w:t>___</w:t>
      </w:r>
      <w:r w:rsidRPr="00EF02CD">
        <w:rPr>
          <w:sz w:val="28"/>
          <w:szCs w:val="28"/>
          <w:u w:val="single"/>
        </w:rPr>
        <w:t>30.03.</w:t>
      </w:r>
      <w:r>
        <w:rPr>
          <w:sz w:val="28"/>
          <w:szCs w:val="28"/>
        </w:rPr>
        <w:t>____</w:t>
      </w:r>
      <w:r w:rsidRPr="009F170D">
        <w:rPr>
          <w:sz w:val="28"/>
          <w:szCs w:val="28"/>
        </w:rPr>
        <w:t xml:space="preserve">2016 г. </w:t>
      </w:r>
      <w:r>
        <w:rPr>
          <w:sz w:val="28"/>
          <w:szCs w:val="28"/>
        </w:rPr>
        <w:t>№___</w:t>
      </w:r>
      <w:r w:rsidRPr="00EF02CD">
        <w:rPr>
          <w:sz w:val="28"/>
          <w:szCs w:val="28"/>
          <w:u w:val="single"/>
        </w:rPr>
        <w:t>261/1</w:t>
      </w:r>
      <w:r>
        <w:rPr>
          <w:sz w:val="28"/>
          <w:szCs w:val="28"/>
        </w:rPr>
        <w:t>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49"/>
      <w:bookmarkEnd w:id="0"/>
      <w:r w:rsidRPr="009F170D">
        <w:rPr>
          <w:b/>
          <w:bCs/>
          <w:sz w:val="28"/>
          <w:szCs w:val="28"/>
        </w:rPr>
        <w:t>Порядок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170D">
        <w:rPr>
          <w:b/>
          <w:bCs/>
          <w:sz w:val="28"/>
          <w:szCs w:val="28"/>
        </w:rPr>
        <w:t>составления и ведения сводной бюджетной росписи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170D">
        <w:rPr>
          <w:b/>
          <w:bCs/>
          <w:sz w:val="28"/>
          <w:szCs w:val="28"/>
        </w:rPr>
        <w:t>бюджета 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56"/>
      <w:bookmarkEnd w:id="1"/>
      <w:r w:rsidRPr="009F170D">
        <w:rPr>
          <w:sz w:val="28"/>
          <w:szCs w:val="28"/>
        </w:rPr>
        <w:t>1. Общие положения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F170D">
        <w:rPr>
          <w:sz w:val="28"/>
          <w:szCs w:val="28"/>
        </w:rPr>
        <w:t xml:space="preserve">Настоящий Порядок составления и ведения сводной бюджетной росписи бюджета Карталинского городского поселения (далее - Порядок) разработан в соответствии с Бюджетным </w:t>
      </w:r>
      <w:hyperlink r:id="rId7" w:history="1">
        <w:r w:rsidRPr="009F170D">
          <w:rPr>
            <w:sz w:val="28"/>
            <w:szCs w:val="28"/>
          </w:rPr>
          <w:t>кодексом</w:t>
        </w:r>
      </w:hyperlink>
      <w:r w:rsidRPr="009F170D">
        <w:rPr>
          <w:sz w:val="28"/>
          <w:szCs w:val="28"/>
        </w:rPr>
        <w:t xml:space="preserve"> Российской Федерации в целях организации исполнения бюджета городского поселения по расходам и источникам финансирования дефицита бюджета городского поселения и определяет правила составления и ведения сводной бюджетной росписи бюджета Карталинского городского поселения (далее - бюджет городского поселения), доведения показателей сводной бюджетной росписи</w:t>
      </w:r>
      <w:proofErr w:type="gramEnd"/>
      <w:r w:rsidRPr="009F170D">
        <w:rPr>
          <w:sz w:val="28"/>
          <w:szCs w:val="28"/>
        </w:rPr>
        <w:t xml:space="preserve"> бюджета Карталинского городского  поселения и лимитов бюджетных обязательств до главных распорядителей средств бюджета городского поселения (главных администраторов (администраторов) источников финансирования дефицита бюджета городского поселения).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60"/>
      <w:bookmarkEnd w:id="2"/>
      <w:r w:rsidRPr="009F170D">
        <w:rPr>
          <w:sz w:val="28"/>
          <w:szCs w:val="28"/>
        </w:rPr>
        <w:t>2. Состав сводной бюджетной росписи бюджета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1. Сводная бюджетная роспись бюджета городского поселения (далее - сводная роспись) составляется финансовым отделом администрации Карталинского городского поселения (далее - финансовый отдел) по представлениям главных распорядителей средств бюджета городского поселения и утверждается начальником финансового отдела до начала очередного финансового года, за исключением случаев, предусмотренных </w:t>
      </w:r>
      <w:hyperlink r:id="rId8" w:history="1">
        <w:r w:rsidRPr="009F170D">
          <w:rPr>
            <w:sz w:val="28"/>
            <w:szCs w:val="28"/>
          </w:rPr>
          <w:t>статьями 190</w:t>
        </w:r>
      </w:hyperlink>
      <w:r w:rsidRPr="009F170D">
        <w:rPr>
          <w:sz w:val="28"/>
          <w:szCs w:val="28"/>
        </w:rPr>
        <w:t xml:space="preserve"> и </w:t>
      </w:r>
      <w:hyperlink r:id="rId9" w:history="1">
        <w:r w:rsidRPr="009F170D">
          <w:rPr>
            <w:sz w:val="28"/>
            <w:szCs w:val="28"/>
          </w:rPr>
          <w:t>191</w:t>
        </w:r>
      </w:hyperlink>
      <w:r w:rsidRPr="009F170D">
        <w:rPr>
          <w:sz w:val="28"/>
          <w:szCs w:val="28"/>
        </w:rPr>
        <w:t xml:space="preserve"> Бюджетного кодекса Российской Федерации.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2. Утвержденные показатели сводной росписи должны соответствовать решению о бюджете городского поселения.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В сводную роспись включаются: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</w:t>
      </w:r>
      <w:r w:rsidRPr="009F170D">
        <w:rPr>
          <w:sz w:val="28"/>
          <w:szCs w:val="28"/>
        </w:rPr>
        <w:t xml:space="preserve">юджетные ассигнования по расходам бюджета городского поселения и лимиты бюджетных обязательств на текущий финансовый </w:t>
      </w:r>
      <w:proofErr w:type="gramStart"/>
      <w:r w:rsidRPr="009F170D">
        <w:rPr>
          <w:sz w:val="28"/>
          <w:szCs w:val="28"/>
        </w:rPr>
        <w:t>год</w:t>
      </w:r>
      <w:proofErr w:type="gramEnd"/>
      <w:r w:rsidRPr="009F170D">
        <w:rPr>
          <w:sz w:val="28"/>
          <w:szCs w:val="28"/>
        </w:rPr>
        <w:t xml:space="preserve"> и каждый год планового периода по распорядителям средств бюджета, который утверждается начальником финансового отдела администрации Карталинского городского поселения</w:t>
      </w:r>
      <w:r>
        <w:rPr>
          <w:sz w:val="28"/>
          <w:szCs w:val="28"/>
        </w:rPr>
        <w:t>;</w:t>
      </w:r>
    </w:p>
    <w:p w:rsidR="00F936CC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170D">
        <w:rPr>
          <w:sz w:val="28"/>
          <w:szCs w:val="28"/>
        </w:rPr>
        <w:t xml:space="preserve">бюджетные ассигнования по расходам бюджета городского поселения на текущий финансовый год и на каждый год планового периода по кодам главных распорядителей, разделов, подразделов, целевых статей, (муниципальных программ, </w:t>
      </w:r>
      <w:proofErr w:type="spellStart"/>
      <w:r w:rsidRPr="009F170D">
        <w:rPr>
          <w:sz w:val="28"/>
          <w:szCs w:val="28"/>
        </w:rPr>
        <w:t>непрограммных</w:t>
      </w:r>
      <w:proofErr w:type="spellEnd"/>
      <w:r w:rsidRPr="009F170D">
        <w:rPr>
          <w:sz w:val="28"/>
          <w:szCs w:val="28"/>
        </w:rPr>
        <w:t xml:space="preserve"> направлений деятельности), </w:t>
      </w:r>
    </w:p>
    <w:p w:rsidR="00F936CC" w:rsidRPr="0033011E" w:rsidRDefault="00F936CC" w:rsidP="00F936C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групп </w:t>
      </w:r>
      <w:proofErr w:type="gramStart"/>
      <w:r w:rsidRPr="009F170D">
        <w:rPr>
          <w:sz w:val="28"/>
          <w:szCs w:val="28"/>
        </w:rPr>
        <w:t>видов расходов классификации расходов бюджетов</w:t>
      </w:r>
      <w:proofErr w:type="gramEnd"/>
      <w:r w:rsidRPr="009F170D">
        <w:rPr>
          <w:sz w:val="28"/>
          <w:szCs w:val="28"/>
        </w:rPr>
        <w:t xml:space="preserve"> на текущий финансовый год и на каждый год планового периода, а также кодов классификации операций сектора государственного управления (Приложение 1</w:t>
      </w:r>
      <w:r>
        <w:rPr>
          <w:sz w:val="28"/>
          <w:szCs w:val="28"/>
        </w:rPr>
        <w:t xml:space="preserve"> к настоящему Порядку</w:t>
      </w:r>
      <w:r w:rsidRPr="009F170D">
        <w:rPr>
          <w:sz w:val="28"/>
          <w:szCs w:val="28"/>
        </w:rPr>
        <w:t>);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261" w:history="1">
        <w:r>
          <w:rPr>
            <w:sz w:val="28"/>
            <w:szCs w:val="28"/>
          </w:rPr>
          <w:t>- р</w:t>
        </w:r>
        <w:r w:rsidRPr="009F170D">
          <w:rPr>
            <w:sz w:val="28"/>
            <w:szCs w:val="28"/>
          </w:rPr>
          <w:t>оспись</w:t>
        </w:r>
      </w:hyperlink>
      <w:r w:rsidRPr="009F170D">
        <w:rPr>
          <w:sz w:val="28"/>
          <w:szCs w:val="28"/>
        </w:rPr>
        <w:t xml:space="preserve"> </w:t>
      </w:r>
      <w:proofErr w:type="gramStart"/>
      <w:r w:rsidRPr="009F170D">
        <w:rPr>
          <w:sz w:val="28"/>
          <w:szCs w:val="28"/>
        </w:rPr>
        <w:t>источников финансирования дефицита бюджета городского поселения</w:t>
      </w:r>
      <w:proofErr w:type="gramEnd"/>
      <w:r w:rsidRPr="009F170D">
        <w:rPr>
          <w:sz w:val="28"/>
          <w:szCs w:val="28"/>
        </w:rPr>
        <w:t xml:space="preserve"> в разрезе главных администраторов (администраторов) источников финансирования дефицита бюджета городского  поселения и кодов классификации источников финансирования дефицита бюджета городского поселения по форме согласно приложению 2 к настоящему Порядку.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76"/>
      <w:bookmarkEnd w:id="3"/>
      <w:r w:rsidRPr="009F170D">
        <w:rPr>
          <w:sz w:val="28"/>
          <w:szCs w:val="28"/>
        </w:rPr>
        <w:t>3. Лимиты бюджетных обязательств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4. </w:t>
      </w:r>
      <w:hyperlink w:anchor="Par311" w:history="1">
        <w:r w:rsidRPr="009F170D">
          <w:rPr>
            <w:sz w:val="28"/>
            <w:szCs w:val="28"/>
          </w:rPr>
          <w:t>Лимиты</w:t>
        </w:r>
      </w:hyperlink>
      <w:r w:rsidRPr="009F170D">
        <w:rPr>
          <w:sz w:val="28"/>
          <w:szCs w:val="28"/>
        </w:rPr>
        <w:t xml:space="preserve"> бюджетных обязательств составляются финансовым отделом и утверждаются начальником финансового отдела на текущий финансовый год одновременно с утверждением сводной росписи согласно Приложению 3 к настоящему Порядку.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82"/>
      <w:bookmarkEnd w:id="4"/>
      <w:r w:rsidRPr="009F170D">
        <w:rPr>
          <w:sz w:val="28"/>
          <w:szCs w:val="28"/>
        </w:rPr>
        <w:t xml:space="preserve">5. Лимиты бюджетных обязательств утверждаются на очередной финансовый год в размере бюджетных ассигнований, установленных решением о бюджете городского поселения.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6. Лимиты бюджетных обязательств не утверждаются и не доводятся до главных распорядителей (главных администраторов (администраторов) источников финансирования дефицита бюджета городского поселения) на публичные нормативные обязательства и на средства резервного фонда администрации городского поселения и по ассигнованиям, предусмотренным по источникам внутреннего финансирования дефицита бюджета городского  поселения.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88"/>
      <w:bookmarkEnd w:id="5"/>
      <w:r w:rsidRPr="009F170D">
        <w:rPr>
          <w:sz w:val="28"/>
          <w:szCs w:val="28"/>
        </w:rPr>
        <w:t>4. Доведение показателей сводной росписи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и лимитов бюджетных обязательств до главных распорядителей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F170D">
        <w:rPr>
          <w:sz w:val="28"/>
          <w:szCs w:val="28"/>
        </w:rPr>
        <w:t>(главных администраторов (администраторов) источников</w:t>
      </w:r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финансирования дефицита бюджета городского поселения)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7. Доведение лимитов бюджетных обязательств и (или) бюджетных ассигнований до главных распорядителей осуществляется финансовым отделом в течени</w:t>
      </w:r>
      <w:proofErr w:type="gramStart"/>
      <w:r w:rsidRPr="009F170D">
        <w:rPr>
          <w:sz w:val="28"/>
          <w:szCs w:val="28"/>
        </w:rPr>
        <w:t>и</w:t>
      </w:r>
      <w:proofErr w:type="gramEnd"/>
      <w:r w:rsidRPr="009F170D">
        <w:rPr>
          <w:sz w:val="28"/>
          <w:szCs w:val="28"/>
        </w:rPr>
        <w:t xml:space="preserve"> двух рабочих дней со дня утверждения сводной бюджетной росписи и лимитов бюджетных обязательств (согласно </w:t>
      </w:r>
      <w:hyperlink w:anchor="Par217" w:history="1">
        <w:r w:rsidRPr="009F170D">
          <w:rPr>
            <w:sz w:val="28"/>
            <w:szCs w:val="28"/>
          </w:rPr>
          <w:t>приложениям 1</w:t>
        </w:r>
      </w:hyperlink>
      <w:r w:rsidRPr="009F170D">
        <w:rPr>
          <w:sz w:val="28"/>
          <w:szCs w:val="28"/>
        </w:rPr>
        <w:t xml:space="preserve">, </w:t>
      </w:r>
      <w:hyperlink w:anchor="Par261" w:history="1">
        <w:r w:rsidRPr="009F170D">
          <w:rPr>
            <w:sz w:val="28"/>
            <w:szCs w:val="28"/>
          </w:rPr>
          <w:t>2</w:t>
        </w:r>
      </w:hyperlink>
      <w:r w:rsidRPr="009F170D">
        <w:rPr>
          <w:sz w:val="28"/>
          <w:szCs w:val="28"/>
        </w:rPr>
        <w:t xml:space="preserve">, </w:t>
      </w:r>
      <w:hyperlink w:anchor="Par311" w:history="1">
        <w:r w:rsidRPr="009F170D">
          <w:rPr>
            <w:sz w:val="28"/>
            <w:szCs w:val="28"/>
          </w:rPr>
          <w:t>3</w:t>
        </w:r>
      </w:hyperlink>
      <w:r w:rsidRPr="009F170D">
        <w:rPr>
          <w:sz w:val="28"/>
          <w:szCs w:val="28"/>
        </w:rPr>
        <w:t xml:space="preserve"> к настоящему Порядку).</w:t>
      </w:r>
    </w:p>
    <w:p w:rsidR="00F936CC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8. Утвержденные показатели сводной росписи доводятся финансовым отделом до главных распорядителей (главных администраторов (администраторов) источников финансирования дефицита бюджета городского поселения) в виде уведомлений о бюджетных ассигнованиях и лимитах бюджетных обязательств до начала очередного финансового года,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 xml:space="preserve">за исключением случаев, предусмотренных </w:t>
      </w:r>
      <w:hyperlink r:id="rId10" w:history="1">
        <w:r w:rsidRPr="009F170D">
          <w:rPr>
            <w:sz w:val="28"/>
            <w:szCs w:val="28"/>
          </w:rPr>
          <w:t>статьями 190</w:t>
        </w:r>
      </w:hyperlink>
      <w:r w:rsidRPr="009F170D">
        <w:rPr>
          <w:sz w:val="28"/>
          <w:szCs w:val="28"/>
        </w:rPr>
        <w:t xml:space="preserve"> и </w:t>
      </w:r>
      <w:hyperlink r:id="rId11" w:history="1">
        <w:r w:rsidRPr="009F170D">
          <w:rPr>
            <w:sz w:val="28"/>
            <w:szCs w:val="28"/>
          </w:rPr>
          <w:t>191</w:t>
        </w:r>
      </w:hyperlink>
      <w:r w:rsidRPr="009F170D">
        <w:rPr>
          <w:sz w:val="28"/>
          <w:szCs w:val="28"/>
        </w:rPr>
        <w:t xml:space="preserve"> Бюджетного </w:t>
      </w:r>
    </w:p>
    <w:p w:rsidR="00F936CC" w:rsidRPr="0033011E" w:rsidRDefault="00F936CC" w:rsidP="00F936C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кодекса Российской Федерации.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96"/>
      <w:bookmarkEnd w:id="6"/>
      <w:r w:rsidRPr="009F170D">
        <w:rPr>
          <w:sz w:val="28"/>
          <w:szCs w:val="28"/>
        </w:rPr>
        <w:t>5. Ведение сводной росписи и изменение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лимитов бюджетных обязательств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9. Ведение сводной росписи и изменение лимитов бюджетных обязательств осуществляет финансовый отдел</w:t>
      </w:r>
      <w:r>
        <w:rPr>
          <w:sz w:val="28"/>
          <w:szCs w:val="28"/>
        </w:rPr>
        <w:t xml:space="preserve"> администрации Карталинского городского поселения</w:t>
      </w:r>
      <w:r w:rsidRPr="009F170D">
        <w:rPr>
          <w:sz w:val="28"/>
          <w:szCs w:val="28"/>
        </w:rPr>
        <w:t>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10. Основанием для внесения изменений в сводную роспись являются: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1) решение о внесении изменений в решение о бюджете городского поселения;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2) постановления и распоряжения администрации городского поселения, предусматривающие изменения ведомственной структуры расходов бюджета;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3) письменные обращения (ходатайство) главных распорядителей (главных администраторов (администраторов) источников финансирования дефицита бюджета) о перемещении ассигнований по отдельным статьям расходов;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4) получения субвенций, субсидий и иных межбюджетных трансфертов и в виде остатков;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5) представления контролирующих организаций о сокращении ассигнований по актам ревизий и проверок;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6) случаи, предусмотренные пунктом 3 статьи 217, пунктом 2,3 статьи 232 Бюджетного Кодекса Российской Федерации;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11. Не допускается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города.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12. В обязательном порядке внесение изменений в сводную роспись осуществляется на основании нормативных правовых актов администрации города: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1) при направлении средств резервного фонда, предусмотренного в бюджете городского поселения;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2) необходимости увеличения публичных нормативных обязатель</w:t>
      </w:r>
      <w:proofErr w:type="gramStart"/>
      <w:r w:rsidRPr="009F170D">
        <w:rPr>
          <w:sz w:val="28"/>
          <w:szCs w:val="28"/>
        </w:rPr>
        <w:t>ств в пр</w:t>
      </w:r>
      <w:proofErr w:type="gramEnd"/>
      <w:r w:rsidRPr="009F170D">
        <w:rPr>
          <w:sz w:val="28"/>
          <w:szCs w:val="28"/>
        </w:rPr>
        <w:t>еделах 5 процентов общего объема бюджетных ассигнований, утвержденных решением о бюджете городского  поселения  на их исполнение в текущем финансовом году;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3) при передаче полномочий по финансированию отдельных подведомственных учреждений, мероприятий или видов расходов от одного главного распорядителя (главного администратора (администратора) источников финансирования дефицита бюджета городского поселения) другому.</w:t>
      </w:r>
    </w:p>
    <w:p w:rsidR="00F936CC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13. </w:t>
      </w:r>
      <w:proofErr w:type="gramStart"/>
      <w:r w:rsidRPr="009F170D">
        <w:rPr>
          <w:sz w:val="28"/>
          <w:szCs w:val="28"/>
        </w:rPr>
        <w:t xml:space="preserve">Увеличение бюджетных ассигнований по отдельным разделам, подразделам, целевым статьям, видам расходов главному  распорядителю (главному администратору (администратору) источников финансирования </w:t>
      </w:r>
      <w:proofErr w:type="gramEnd"/>
    </w:p>
    <w:p w:rsidR="00F936CC" w:rsidRPr="0033011E" w:rsidRDefault="00F936CC" w:rsidP="00F936C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9F170D">
        <w:rPr>
          <w:sz w:val="28"/>
          <w:szCs w:val="28"/>
        </w:rPr>
        <w:t>дефицита бюджета городского поселения) возможно за счет экономии бюджетных ассигнований на оказание муниципальных услуг в пределах общего объема бюджетных ассигнований, предусмотренных главному  распорядителю (главному администратору (администратору) источников финансирования дефицита бюджета городского поселения)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процентов.</w:t>
      </w:r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14. </w:t>
      </w:r>
      <w:proofErr w:type="gramStart"/>
      <w:r w:rsidRPr="009F170D">
        <w:rPr>
          <w:sz w:val="28"/>
          <w:szCs w:val="28"/>
        </w:rPr>
        <w:t>Изменение сводной росписи и лимитов бюджетных обязательств осуществляется по предложениям  главных распорядителей (главных администраторов (администраторов) источников финансирования дефицита бюджета городского поселения и утверждается начальником финансового отдела.</w:t>
      </w:r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proofErr w:type="gramStart"/>
      <w:r w:rsidRPr="009F170D">
        <w:rPr>
          <w:sz w:val="28"/>
          <w:szCs w:val="28"/>
        </w:rPr>
        <w:t xml:space="preserve">Главные распорядители (главные администраторы (администраторы) источников финансирования дефицита бюджета городского поселения) в соответствии с основаниями, установленными </w:t>
      </w:r>
      <w:hyperlink r:id="rId12" w:history="1">
        <w:r w:rsidRPr="009F170D">
          <w:rPr>
            <w:sz w:val="28"/>
            <w:szCs w:val="28"/>
          </w:rPr>
          <w:t>статьей 217</w:t>
        </w:r>
      </w:hyperlink>
      <w:r w:rsidRPr="009F170D">
        <w:rPr>
          <w:sz w:val="28"/>
          <w:szCs w:val="28"/>
        </w:rPr>
        <w:t xml:space="preserve"> Бюджетного кодекса Российской Федерации, и с учетом особенностей исполнения бюджета городского поселения, установленных решением о бюджете городского поселения, представляют в финансовый отдел письменное обращение с обоснованием о внесении изменений в сводную бюджетную роспись. </w:t>
      </w:r>
      <w:bookmarkStart w:id="7" w:name="Par115"/>
      <w:bookmarkEnd w:id="7"/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16. Внесение изменений в сводную роспись осуществляется до 25 декабря текущего финансового года, а при получении в процессе исполнения бюджета городского поселения уведомлений по дотациям, субвенциям, субсидиям и иным межбюджетным трансфертам - по мере их поступления.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F170D">
        <w:rPr>
          <w:sz w:val="28"/>
          <w:szCs w:val="28"/>
        </w:rPr>
        <w:t>7. В случае</w:t>
      </w:r>
      <w:proofErr w:type="gramStart"/>
      <w:r w:rsidRPr="009F170D">
        <w:rPr>
          <w:sz w:val="28"/>
          <w:szCs w:val="28"/>
        </w:rPr>
        <w:t>,</w:t>
      </w:r>
      <w:proofErr w:type="gramEnd"/>
      <w:r w:rsidRPr="009F170D">
        <w:rPr>
          <w:sz w:val="28"/>
          <w:szCs w:val="28"/>
        </w:rPr>
        <w:t xml:space="preserve"> если закон (решение) о бюджете не вступил в силу с начала текущего финансового года, то применяются положения статьи 190 Бюджетного Кодекса Российской Федерации.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936CC" w:rsidSect="000D2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F170D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9F170D">
        <w:rPr>
          <w:sz w:val="28"/>
          <w:szCs w:val="28"/>
        </w:rPr>
        <w:t xml:space="preserve"> 1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составления и ведения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сводной бюджетной росписи</w:t>
      </w:r>
    </w:p>
    <w:p w:rsidR="00F936CC" w:rsidRPr="009F170D" w:rsidRDefault="00F936CC" w:rsidP="00F936CC">
      <w:pPr>
        <w:widowControl w:val="0"/>
        <w:tabs>
          <w:tab w:val="left" w:pos="5925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ab/>
        <w:t>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У</w:t>
      </w:r>
      <w:r>
        <w:rPr>
          <w:sz w:val="28"/>
          <w:szCs w:val="28"/>
        </w:rPr>
        <w:t>ТВЕРЖДЕНА:</w:t>
      </w: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 xml:space="preserve">отдела администрации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Карталинского городского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F170D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9F170D">
        <w:rPr>
          <w:sz w:val="28"/>
          <w:szCs w:val="28"/>
        </w:rPr>
        <w:t>_________201__ г.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8" w:name="Par217"/>
      <w:bookmarkEnd w:id="8"/>
      <w:r w:rsidRPr="009F170D">
        <w:rPr>
          <w:sz w:val="28"/>
          <w:szCs w:val="28"/>
        </w:rPr>
        <w:t>РОСПИСЬ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 xml:space="preserve">РАСХОДОВ БЮДЖЕТА КАРТАЛИНСКОГО ГОРОДСКОГО ПОСЕЛЕНИЯ </w:t>
      </w:r>
      <w:proofErr w:type="gramStart"/>
      <w:r w:rsidRPr="009F170D">
        <w:rPr>
          <w:sz w:val="28"/>
          <w:szCs w:val="28"/>
        </w:rPr>
        <w:t>НА</w:t>
      </w:r>
      <w:proofErr w:type="gramEnd"/>
      <w:r w:rsidRPr="009F170D">
        <w:rPr>
          <w:sz w:val="28"/>
          <w:szCs w:val="28"/>
        </w:rPr>
        <w:t xml:space="preserve"> __________________________________________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(очередной финансовый год и плановый период)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руб.</w:t>
      </w:r>
    </w:p>
    <w:tbl>
      <w:tblPr>
        <w:tblW w:w="155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268"/>
        <w:gridCol w:w="1080"/>
        <w:gridCol w:w="1080"/>
        <w:gridCol w:w="1080"/>
        <w:gridCol w:w="1200"/>
        <w:gridCol w:w="2364"/>
        <w:gridCol w:w="1440"/>
        <w:gridCol w:w="1457"/>
        <w:gridCol w:w="1559"/>
      </w:tblGrid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Коды</w:t>
            </w:r>
          </w:p>
        </w:tc>
        <w:tc>
          <w:tcPr>
            <w:tcW w:w="4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Сумма на год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 xml:space="preserve">Распорядителя средств </w:t>
            </w:r>
            <w:r>
              <w:rPr>
                <w:sz w:val="28"/>
                <w:szCs w:val="28"/>
              </w:rPr>
              <w:t>б</w:t>
            </w:r>
            <w:r w:rsidRPr="00823AFA">
              <w:rPr>
                <w:sz w:val="28"/>
                <w:szCs w:val="28"/>
              </w:rPr>
              <w:t>юджета городского поселения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раздела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под-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раздела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целевой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статьи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вида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расходов</w:t>
            </w:r>
          </w:p>
        </w:tc>
        <w:tc>
          <w:tcPr>
            <w:tcW w:w="2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операции сектора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государственного управления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очередной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финансовый год</w:t>
            </w: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I год планового периода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II год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планового периода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6</w:t>
            </w:r>
          </w:p>
        </w:tc>
        <w:tc>
          <w:tcPr>
            <w:tcW w:w="2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8</w:t>
            </w: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10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ind w:left="88" w:hanging="88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 xml:space="preserve">Итого       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 xml:space="preserve">расходов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F170D">
        <w:rPr>
          <w:sz w:val="28"/>
          <w:szCs w:val="28"/>
        </w:rPr>
        <w:t>сполнитель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F170D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составления и ведения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сводной бюджетной росписи</w:t>
      </w:r>
    </w:p>
    <w:p w:rsidR="00F936CC" w:rsidRPr="009F170D" w:rsidRDefault="00F936CC" w:rsidP="00F936CC">
      <w:pPr>
        <w:widowControl w:val="0"/>
        <w:tabs>
          <w:tab w:val="left" w:pos="5925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ab/>
        <w:t>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У</w:t>
      </w:r>
      <w:r>
        <w:rPr>
          <w:sz w:val="28"/>
          <w:szCs w:val="28"/>
        </w:rPr>
        <w:t>ТВЕРЖДЕНА:</w:t>
      </w: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 xml:space="preserve">отдела администрации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Карталинского городского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F170D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9F170D">
        <w:rPr>
          <w:sz w:val="28"/>
          <w:szCs w:val="28"/>
        </w:rPr>
        <w:t>_________201__ г.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9" w:name="Par261"/>
      <w:bookmarkEnd w:id="9"/>
      <w:r w:rsidRPr="009F170D">
        <w:rPr>
          <w:sz w:val="28"/>
          <w:szCs w:val="28"/>
        </w:rPr>
        <w:t>РОСПИСЬ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ИСТОЧНИКОВ ФИНАНСИРОВАНИЯ ДЕФИЦИТА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БЮДЖЕТА  КАРТАЛИНСКОГО ГОРОДСКОГО 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НА _________________________________________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(очередной финансовый год и плановый период)</w:t>
      </w:r>
    </w:p>
    <w:p w:rsidR="00F936CC" w:rsidRPr="009F170D" w:rsidRDefault="00F936CC" w:rsidP="00F936CC">
      <w:pPr>
        <w:widowControl w:val="0"/>
        <w:tabs>
          <w:tab w:val="left" w:pos="255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ab/>
        <w:t>Руб.</w:t>
      </w:r>
    </w:p>
    <w:tbl>
      <w:tblPr>
        <w:tblW w:w="1516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4820"/>
        <w:gridCol w:w="2835"/>
        <w:gridCol w:w="1843"/>
        <w:gridCol w:w="1843"/>
        <w:gridCol w:w="1843"/>
      </w:tblGrid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Код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Сумма на год  руб.</w:t>
            </w: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23AFA">
              <w:rPr>
                <w:sz w:val="28"/>
                <w:szCs w:val="28"/>
              </w:rPr>
              <w:t>лавного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администратора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(администратора)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источников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дефицита бюджета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городского поселения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23AFA">
              <w:rPr>
                <w:sz w:val="28"/>
                <w:szCs w:val="28"/>
              </w:rPr>
              <w:t>сточника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д</w:t>
            </w:r>
            <w:r w:rsidRPr="00823AFA">
              <w:rPr>
                <w:sz w:val="28"/>
                <w:szCs w:val="28"/>
              </w:rPr>
              <w:t>ефицита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бюджета городского поселения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очередной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финансовый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I год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планового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периода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II год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планового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периода</w:t>
            </w: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6</w:t>
            </w: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 xml:space="preserve">Итого       </w:t>
            </w:r>
          </w:p>
        </w:tc>
        <w:tc>
          <w:tcPr>
            <w:tcW w:w="4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936CC" w:rsidRPr="00823AFA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F170D">
        <w:rPr>
          <w:sz w:val="28"/>
          <w:szCs w:val="28"/>
        </w:rPr>
        <w:t>сполнитель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F170D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3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составления и ведения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сводной бюджетной росписи</w:t>
      </w:r>
    </w:p>
    <w:p w:rsidR="00F936CC" w:rsidRPr="009F170D" w:rsidRDefault="00F936CC" w:rsidP="00F936CC">
      <w:pPr>
        <w:widowControl w:val="0"/>
        <w:tabs>
          <w:tab w:val="left" w:pos="5925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ab/>
        <w:t>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У</w:t>
      </w:r>
      <w:r>
        <w:rPr>
          <w:sz w:val="28"/>
          <w:szCs w:val="28"/>
        </w:rPr>
        <w:t>ТВЕРЖДЕНЫ:</w:t>
      </w: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Начальник финансового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 xml:space="preserve">отдела администрации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Карталинского городского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9F170D">
        <w:rPr>
          <w:sz w:val="28"/>
          <w:szCs w:val="28"/>
        </w:rPr>
        <w:t>__</w:t>
      </w:r>
      <w:r>
        <w:rPr>
          <w:sz w:val="28"/>
          <w:szCs w:val="28"/>
        </w:rPr>
        <w:t>__»</w:t>
      </w:r>
      <w:r w:rsidRPr="009F170D">
        <w:rPr>
          <w:sz w:val="28"/>
          <w:szCs w:val="28"/>
        </w:rPr>
        <w:t>_________201__ г.</w:t>
      </w:r>
    </w:p>
    <w:p w:rsidR="00F936CC" w:rsidRPr="009F170D" w:rsidRDefault="00F936CC" w:rsidP="00F936CC">
      <w:pPr>
        <w:pStyle w:val="ConsPlusNonformat"/>
        <w:rPr>
          <w:sz w:val="28"/>
          <w:szCs w:val="28"/>
        </w:rPr>
      </w:pPr>
    </w:p>
    <w:p w:rsidR="00F936CC" w:rsidRPr="00823AFA" w:rsidRDefault="00F936CC" w:rsidP="00F936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311"/>
      <w:bookmarkEnd w:id="10"/>
      <w:r w:rsidRPr="00823AFA">
        <w:rPr>
          <w:rFonts w:ascii="Times New Roman" w:hAnsi="Times New Roman" w:cs="Times New Roman"/>
          <w:sz w:val="28"/>
          <w:szCs w:val="28"/>
        </w:rPr>
        <w:t>ЛИМИТЫ БЮДЖЕТНЫХ ОБЯЗАТЕЛЬСТВ</w:t>
      </w:r>
    </w:p>
    <w:p w:rsidR="00F936CC" w:rsidRPr="00823AFA" w:rsidRDefault="00F936CC" w:rsidP="00F936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AFA">
        <w:rPr>
          <w:rFonts w:ascii="Times New Roman" w:hAnsi="Times New Roman" w:cs="Times New Roman"/>
          <w:sz w:val="28"/>
          <w:szCs w:val="28"/>
        </w:rPr>
        <w:t>НА _________________________________</w:t>
      </w:r>
    </w:p>
    <w:p w:rsidR="00F936CC" w:rsidRPr="00823AFA" w:rsidRDefault="00F936CC" w:rsidP="00F936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AFA">
        <w:rPr>
          <w:rFonts w:ascii="Times New Roman" w:hAnsi="Times New Roman" w:cs="Times New Roman"/>
          <w:sz w:val="28"/>
          <w:szCs w:val="28"/>
        </w:rPr>
        <w:t>(на очередной финансовый год)</w:t>
      </w:r>
    </w:p>
    <w:p w:rsidR="00F936CC" w:rsidRPr="00823AFA" w:rsidRDefault="00F936CC" w:rsidP="00F936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23AFA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W w:w="1488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3260"/>
        <w:gridCol w:w="1275"/>
        <w:gridCol w:w="1560"/>
        <w:gridCol w:w="1276"/>
        <w:gridCol w:w="1417"/>
        <w:gridCol w:w="2694"/>
        <w:gridCol w:w="1418"/>
      </w:tblGrid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4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Код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Сумма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на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год</w:t>
            </w: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23AFA">
              <w:rPr>
                <w:sz w:val="28"/>
                <w:szCs w:val="28"/>
              </w:rPr>
              <w:t>аспорядителя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 xml:space="preserve"> г</w:t>
            </w:r>
            <w:r w:rsidRPr="00823AFA">
              <w:rPr>
                <w:sz w:val="28"/>
                <w:szCs w:val="28"/>
              </w:rPr>
              <w:t>ородского</w:t>
            </w:r>
            <w:r>
              <w:rPr>
                <w:sz w:val="28"/>
                <w:szCs w:val="28"/>
              </w:rPr>
              <w:t xml:space="preserve"> </w:t>
            </w:r>
            <w:r w:rsidRPr="00823AFA">
              <w:rPr>
                <w:sz w:val="28"/>
                <w:szCs w:val="28"/>
              </w:rPr>
              <w:t>поселения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раздела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подраздела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целевой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статьи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вида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расходов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операции сектора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государственного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управления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>8</w:t>
            </w: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36CC" w:rsidRPr="00823AFA" w:rsidTr="002B07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 xml:space="preserve">Итого       </w:t>
            </w:r>
          </w:p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3AFA">
              <w:rPr>
                <w:sz w:val="28"/>
                <w:szCs w:val="28"/>
              </w:rPr>
              <w:t xml:space="preserve">расходов   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823AFA" w:rsidRDefault="00F936CC" w:rsidP="002B070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936CC" w:rsidRPr="00823AFA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936CC" w:rsidSect="00F936C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>И</w:t>
      </w:r>
      <w:r w:rsidRPr="00823AFA">
        <w:rPr>
          <w:sz w:val="28"/>
          <w:szCs w:val="28"/>
        </w:rPr>
        <w:t>сполнитель</w:t>
      </w:r>
    </w:p>
    <w:p w:rsidR="00F936CC" w:rsidRPr="00823AFA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11" w:name="Par434"/>
      <w:bookmarkStart w:id="12" w:name="Par136"/>
      <w:bookmarkStart w:id="13" w:name="Par143"/>
      <w:bookmarkEnd w:id="11"/>
      <w:bookmarkEnd w:id="12"/>
      <w:bookmarkEnd w:id="13"/>
      <w:r>
        <w:rPr>
          <w:sz w:val="28"/>
          <w:szCs w:val="28"/>
        </w:rPr>
        <w:t>УТВЕРЖДЕН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9F170D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9F170D">
        <w:rPr>
          <w:sz w:val="28"/>
          <w:szCs w:val="28"/>
        </w:rPr>
        <w:t>администрации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9F170D">
        <w:rPr>
          <w:sz w:val="28"/>
          <w:szCs w:val="28"/>
        </w:rPr>
        <w:t>т</w:t>
      </w:r>
      <w:r>
        <w:rPr>
          <w:sz w:val="28"/>
          <w:szCs w:val="28"/>
        </w:rPr>
        <w:t>___</w:t>
      </w:r>
      <w:r w:rsidRPr="00EF02CD">
        <w:rPr>
          <w:sz w:val="28"/>
          <w:szCs w:val="28"/>
          <w:u w:val="single"/>
        </w:rPr>
        <w:t>30.03.</w:t>
      </w:r>
      <w:r>
        <w:rPr>
          <w:sz w:val="28"/>
          <w:szCs w:val="28"/>
        </w:rPr>
        <w:t>____</w:t>
      </w:r>
      <w:r w:rsidRPr="009F170D">
        <w:rPr>
          <w:sz w:val="28"/>
          <w:szCs w:val="28"/>
        </w:rPr>
        <w:t xml:space="preserve">2016 г. </w:t>
      </w:r>
      <w:r>
        <w:rPr>
          <w:sz w:val="28"/>
          <w:szCs w:val="28"/>
        </w:rPr>
        <w:t>№___</w:t>
      </w:r>
      <w:r w:rsidRPr="00EF02CD">
        <w:rPr>
          <w:sz w:val="28"/>
          <w:szCs w:val="28"/>
          <w:u w:val="single"/>
        </w:rPr>
        <w:t>261/1</w:t>
      </w:r>
      <w:r>
        <w:rPr>
          <w:sz w:val="28"/>
          <w:szCs w:val="28"/>
        </w:rPr>
        <w:t>__</w:t>
      </w:r>
    </w:p>
    <w:p w:rsidR="00F936CC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170D">
        <w:rPr>
          <w:b/>
          <w:bCs/>
          <w:sz w:val="28"/>
          <w:szCs w:val="28"/>
        </w:rPr>
        <w:t>Порядок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170D">
        <w:rPr>
          <w:b/>
          <w:bCs/>
          <w:sz w:val="28"/>
          <w:szCs w:val="28"/>
        </w:rPr>
        <w:t>составления и ведения бюджетных росписей главных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170D">
        <w:rPr>
          <w:b/>
          <w:bCs/>
          <w:sz w:val="28"/>
          <w:szCs w:val="28"/>
        </w:rPr>
        <w:t>распорядителей средств бюджета 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9F170D">
        <w:rPr>
          <w:b/>
          <w:bCs/>
          <w:sz w:val="28"/>
          <w:szCs w:val="28"/>
        </w:rPr>
        <w:t>(главных администраторов (администраторов) источников</w:t>
      </w:r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F170D">
        <w:rPr>
          <w:b/>
          <w:bCs/>
          <w:sz w:val="28"/>
          <w:szCs w:val="28"/>
        </w:rPr>
        <w:t>финансирования дефицита бюджета городского  поселения)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4" w:name="Par152"/>
      <w:bookmarkEnd w:id="14"/>
      <w:r w:rsidRPr="009F170D">
        <w:rPr>
          <w:sz w:val="28"/>
          <w:szCs w:val="28"/>
        </w:rPr>
        <w:t>1. Общие положения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F170D">
        <w:rPr>
          <w:sz w:val="28"/>
          <w:szCs w:val="28"/>
        </w:rPr>
        <w:t>Настоящий Порядок составления и ведения бюджетных росписей главных распорядителей средств бюджета городского поселения (главных администраторов (администраторов) источников финансирования дефицита бюджета городского поселения) (далее - Порядок) определяет правила составления и ведения бюджетных росписей главных распорядителей, доведения показателей бюджетной росписи и лимитов бюджетных обязательств до получателей средств бюджета городского  поселения (администраторов источников финансирования дефицита бюджета городского  поселения) (далее - бюджетная роспись).</w:t>
      </w:r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5" w:name="Par156"/>
      <w:bookmarkEnd w:id="15"/>
      <w:r w:rsidRPr="009F170D">
        <w:rPr>
          <w:sz w:val="28"/>
          <w:szCs w:val="28"/>
        </w:rPr>
        <w:t>2. Состав бюджетной росписи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1. В состав бюджетной росписи включаются: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F170D">
        <w:rPr>
          <w:sz w:val="28"/>
          <w:szCs w:val="28"/>
        </w:rPr>
        <w:t xml:space="preserve">1) роспись расходов главного распорядителя (главного администратора (администратора) источников финансирования дефицита бюджета городского  поселения) на очередной финансовый год и плановый период в разрезе получателей средств бюджета городского поселения (администраторов источников финансирования дефицита бюджета городского поселения), подведомственных главному распорядителю, кодов разделов, подразделов, целевых статей, (муниципальных программ, </w:t>
      </w:r>
      <w:proofErr w:type="spellStart"/>
      <w:r w:rsidRPr="009F170D">
        <w:rPr>
          <w:sz w:val="28"/>
          <w:szCs w:val="28"/>
        </w:rPr>
        <w:t>непрограммных</w:t>
      </w:r>
      <w:proofErr w:type="spellEnd"/>
      <w:r w:rsidRPr="009F170D">
        <w:rPr>
          <w:sz w:val="28"/>
          <w:szCs w:val="28"/>
        </w:rPr>
        <w:t xml:space="preserve"> направлений деятельности) видов, подвидов расходов, операций сектора государственного управления и дополнительных кодов;</w:t>
      </w:r>
      <w:proofErr w:type="gramEnd"/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2) роспись </w:t>
      </w:r>
      <w:proofErr w:type="gramStart"/>
      <w:r w:rsidRPr="009F170D">
        <w:rPr>
          <w:sz w:val="28"/>
          <w:szCs w:val="28"/>
        </w:rPr>
        <w:t>источников финансирования дефицита бюджета городского поселения главного администратора источников финансирования дефицита бюджета городского поселения</w:t>
      </w:r>
      <w:proofErr w:type="gramEnd"/>
      <w:r w:rsidRPr="009F170D">
        <w:rPr>
          <w:sz w:val="28"/>
          <w:szCs w:val="28"/>
        </w:rPr>
        <w:t xml:space="preserve"> на текущий финансовый год и на плановый период в разрезе администраторов источников финансирования дефицита бюджета городского поселения и кодов классификации источников внутреннего финансирования дефицитов бюджета городского поселения;</w:t>
      </w:r>
    </w:p>
    <w:p w:rsidR="00F936CC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2. Бюджетная роспись составляется и утверждается главным распорядителем (главным администратором (администратором) источников финансирования дефицита бюджета городского поселения) в течени</w:t>
      </w:r>
      <w:proofErr w:type="gramStart"/>
      <w:r w:rsidRPr="009F170D">
        <w:rPr>
          <w:sz w:val="28"/>
          <w:szCs w:val="28"/>
        </w:rPr>
        <w:t>и</w:t>
      </w:r>
      <w:proofErr w:type="gramEnd"/>
      <w:r w:rsidRPr="009F170D">
        <w:rPr>
          <w:sz w:val="28"/>
          <w:szCs w:val="28"/>
        </w:rPr>
        <w:t xml:space="preserve"> двух </w:t>
      </w:r>
      <w:r w:rsidRPr="009F170D">
        <w:rPr>
          <w:sz w:val="28"/>
          <w:szCs w:val="28"/>
        </w:rPr>
        <w:lastRenderedPageBreak/>
        <w:t xml:space="preserve">рабочих дней после доведения </w:t>
      </w:r>
      <w:r>
        <w:rPr>
          <w:sz w:val="28"/>
          <w:szCs w:val="28"/>
        </w:rPr>
        <w:t>ф</w:t>
      </w:r>
      <w:r w:rsidRPr="009F170D">
        <w:rPr>
          <w:sz w:val="28"/>
          <w:szCs w:val="28"/>
        </w:rPr>
        <w:t xml:space="preserve">инансовым отделом администрации </w:t>
      </w:r>
    </w:p>
    <w:p w:rsidR="00F936CC" w:rsidRPr="00823AFA" w:rsidRDefault="00F936CC" w:rsidP="00F936C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Карталинского городского поселения показателей сводной бюджетной росписи, но не позднее начала очередного финансового года, по формам согласно </w:t>
      </w:r>
      <w:hyperlink w:anchor="Par445" w:history="1">
        <w:r w:rsidRPr="009F170D">
          <w:rPr>
            <w:sz w:val="28"/>
            <w:szCs w:val="28"/>
          </w:rPr>
          <w:t xml:space="preserve">приложениям </w:t>
        </w:r>
      </w:hyperlink>
      <w:r>
        <w:rPr>
          <w:sz w:val="28"/>
          <w:szCs w:val="28"/>
        </w:rPr>
        <w:t>1,2</w:t>
      </w:r>
      <w:r w:rsidRPr="009F170D">
        <w:rPr>
          <w:sz w:val="28"/>
          <w:szCs w:val="28"/>
        </w:rPr>
        <w:t xml:space="preserve"> к настоящему Порядку.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4. Лимиты бюджетных обязательств и (или) бюджетные ассигнования получателей средств бюджета городского поселения утверждаются в пределах, установленных для главного распорядителя (главного администратора (администратора) источников финансирования дефицита бюджета городского поселения) лимитов бюджетных обязательств и </w:t>
      </w:r>
      <w:proofErr w:type="gramStart"/>
      <w:r w:rsidRPr="009F170D">
        <w:rPr>
          <w:sz w:val="28"/>
          <w:szCs w:val="28"/>
        </w:rPr>
        <w:t xml:space="preserve">( </w:t>
      </w:r>
      <w:proofErr w:type="gramEnd"/>
      <w:r w:rsidRPr="009F170D">
        <w:rPr>
          <w:sz w:val="28"/>
          <w:szCs w:val="28"/>
        </w:rPr>
        <w:t>или) бюджетных ассигнований, в ведении которого они находятся.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F936CC" w:rsidRPr="009F170D" w:rsidRDefault="00F936CC" w:rsidP="00F936CC">
      <w:pPr>
        <w:widowControl w:val="0"/>
        <w:tabs>
          <w:tab w:val="left" w:pos="57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16" w:name="Par178"/>
      <w:bookmarkEnd w:id="16"/>
      <w:r w:rsidRPr="009F170D">
        <w:rPr>
          <w:sz w:val="28"/>
          <w:szCs w:val="28"/>
        </w:rPr>
        <w:t xml:space="preserve">5. Главные распорядители доводят показатели бюджетной </w:t>
      </w:r>
      <w:proofErr w:type="gramStart"/>
      <w:r w:rsidRPr="009F170D">
        <w:rPr>
          <w:sz w:val="28"/>
          <w:szCs w:val="28"/>
        </w:rPr>
        <w:t>росписи</w:t>
      </w:r>
      <w:proofErr w:type="gramEnd"/>
      <w:r w:rsidRPr="009F170D">
        <w:rPr>
          <w:sz w:val="28"/>
          <w:szCs w:val="28"/>
        </w:rPr>
        <w:t xml:space="preserve"> и лимиты бюджетных обязательств до соответствующих подведомственных получателей средств бюджета городского поселения до начала текущего года в форме уведомлений о бюджетных назначениях.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7" w:name="Par185"/>
      <w:bookmarkEnd w:id="17"/>
      <w:r>
        <w:rPr>
          <w:sz w:val="28"/>
          <w:szCs w:val="28"/>
        </w:rPr>
        <w:t>3</w:t>
      </w:r>
      <w:r w:rsidRPr="009F170D">
        <w:rPr>
          <w:sz w:val="28"/>
          <w:szCs w:val="28"/>
        </w:rPr>
        <w:t>. Ведение бюджетной росписи и изменение</w:t>
      </w:r>
      <w:r>
        <w:rPr>
          <w:sz w:val="28"/>
          <w:szCs w:val="28"/>
        </w:rPr>
        <w:t xml:space="preserve">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170D">
        <w:rPr>
          <w:sz w:val="28"/>
          <w:szCs w:val="28"/>
        </w:rPr>
        <w:t>лимитов бюджетных обязательств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170D">
        <w:rPr>
          <w:sz w:val="28"/>
          <w:szCs w:val="28"/>
        </w:rPr>
        <w:t>. Ведение бюджетной росписи и изменение лимитов бюджетных обязательств осуществляет главный распорядитель (главный администратор (администратор) источников) посредством внесения изменений в показатели бюджетной росписи и лимиты бюджетных обязательств, утвержденные на текущий финансовый год (далее именуется - изменение бюджетной росписи и лимитов бюджетных обязательств).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F170D">
        <w:rPr>
          <w:sz w:val="28"/>
          <w:szCs w:val="28"/>
        </w:rPr>
        <w:t>. Внесение изменений в бюджетную роспись и лимиты бюджетных обязательств осуществляется на основании уведомления о бюджетных ассигнованиях и лимитах бюджетных обязательств, в результате корректировки показателей сводной росписи по следующим причинам: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1) внесение изменений в ведомственную структуру расходов бюджета города на соответствующий финансовый год на основании правовых актов администрации городского поселения;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2) перемещение ассигнований, предусмотренных главному распорядителю по отдельным статьям расходов.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3) получение уведомлений Министерства финансов Челябинской области, Карталинского муниципального района о выделении бюджету городского поселения в процессе исполнения бюджета дотаций, субвенций, субсидий и иных межбюджетных трансфертов. 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 xml:space="preserve">4) сокращение ассигнований по актам ревизий и проверок, проводимых контролирующими организациями, а также на основании судебных актов, предусматривающих обращение взыскания на средства бюджета городского </w:t>
      </w:r>
      <w:r w:rsidRPr="009F170D">
        <w:rPr>
          <w:sz w:val="28"/>
          <w:szCs w:val="28"/>
        </w:rPr>
        <w:lastRenderedPageBreak/>
        <w:t>поселения;</w:t>
      </w:r>
    </w:p>
    <w:p w:rsidR="00F936CC" w:rsidRPr="00823AFA" w:rsidRDefault="00F936CC" w:rsidP="00F936CC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5) уточнение бюджетных показателей в соответствии с решением о внесении изменений в решение о бюджете городского поселения.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F170D">
        <w:rPr>
          <w:sz w:val="28"/>
          <w:szCs w:val="28"/>
        </w:rPr>
        <w:t>. Изменение сводной росписи и лимитов бюджетных обязатель</w:t>
      </w:r>
      <w:proofErr w:type="gramStart"/>
      <w:r w:rsidRPr="009F170D">
        <w:rPr>
          <w:sz w:val="28"/>
          <w:szCs w:val="28"/>
        </w:rPr>
        <w:t>ств сл</w:t>
      </w:r>
      <w:proofErr w:type="gramEnd"/>
      <w:r w:rsidRPr="009F170D">
        <w:rPr>
          <w:sz w:val="28"/>
          <w:szCs w:val="28"/>
        </w:rPr>
        <w:t>ужит основанием для внесения главным распорядителем (главным администратором (администратором) источников финансирования дефицита бюджета города) соответствующих изменений в показатели его бюджетной росписи и лимитов бюджетных обязательств.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Руководители главных распорядителей несут ответственность за рациональное изменение показателей бюджетной росписи и лимитов бюджетных обязательств.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F170D">
        <w:rPr>
          <w:sz w:val="28"/>
          <w:szCs w:val="28"/>
        </w:rPr>
        <w:t>. Внесение изменений в бюджетные росписи главных распорядителей (главных администраторов (администраторов) источников финансирования дефицита бюджета городского поселения) бюджетных средств осуществляется до 25 декабря текущего финансового года, а при получении в процессе исполнения бюджета городского поселения уведомлений финансового отдела - по мере их поступления.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F170D">
        <w:rPr>
          <w:sz w:val="28"/>
          <w:szCs w:val="28"/>
        </w:rPr>
        <w:t>. Изменение показателей, утвержденных бюджетной росписью по расходам распорядителя, без внесения соответствующих изменений в сводную роспись не допускается.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bookmarkStart w:id="18" w:name="Par205"/>
      <w:bookmarkEnd w:id="18"/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F936CC" w:rsidRPr="009F170D" w:rsidSect="00F936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F170D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1</w:t>
      </w: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sz w:val="28"/>
          <w:szCs w:val="28"/>
        </w:rPr>
        <w:t xml:space="preserve">к Порядку </w:t>
      </w:r>
      <w:r w:rsidRPr="009B1429">
        <w:rPr>
          <w:bCs/>
          <w:sz w:val="28"/>
          <w:szCs w:val="28"/>
        </w:rPr>
        <w:t xml:space="preserve">составления и ведения </w:t>
      </w:r>
      <w:proofErr w:type="gramStart"/>
      <w:r w:rsidRPr="009B1429">
        <w:rPr>
          <w:bCs/>
          <w:sz w:val="28"/>
          <w:szCs w:val="28"/>
        </w:rPr>
        <w:t>бюджетных</w:t>
      </w:r>
      <w:proofErr w:type="gramEnd"/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bCs/>
          <w:sz w:val="28"/>
          <w:szCs w:val="28"/>
        </w:rPr>
        <w:t xml:space="preserve"> росписей главных</w:t>
      </w:r>
      <w:r>
        <w:rPr>
          <w:bCs/>
          <w:sz w:val="28"/>
          <w:szCs w:val="28"/>
        </w:rPr>
        <w:t xml:space="preserve"> </w:t>
      </w:r>
      <w:r w:rsidRPr="009B1429">
        <w:rPr>
          <w:bCs/>
          <w:sz w:val="28"/>
          <w:szCs w:val="28"/>
        </w:rPr>
        <w:t xml:space="preserve">распорядителей средств </w:t>
      </w:r>
    </w:p>
    <w:p w:rsidR="00F936CC" w:rsidRPr="009B1429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bCs/>
          <w:sz w:val="28"/>
          <w:szCs w:val="28"/>
        </w:rPr>
        <w:t>бюджета Карталинского городского поселения</w:t>
      </w:r>
    </w:p>
    <w:p w:rsidR="00F936CC" w:rsidRPr="009B1429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9B1429">
        <w:rPr>
          <w:bCs/>
          <w:sz w:val="28"/>
          <w:szCs w:val="28"/>
        </w:rPr>
        <w:t>(главных администраторов (администраторов) источников</w:t>
      </w:r>
      <w:proofErr w:type="gramEnd"/>
    </w:p>
    <w:p w:rsidR="00F936CC" w:rsidRPr="009B1429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bCs/>
          <w:sz w:val="28"/>
          <w:szCs w:val="28"/>
        </w:rPr>
        <w:t>финансирования дефицита бюджета городского поселения)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У</w:t>
      </w:r>
      <w:r>
        <w:rPr>
          <w:sz w:val="28"/>
          <w:szCs w:val="28"/>
        </w:rPr>
        <w:t>ТВЕРЖДЕНА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"__" _________ 20__ г.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9" w:name="Par445"/>
      <w:bookmarkEnd w:id="19"/>
      <w:r w:rsidRPr="009F170D">
        <w:rPr>
          <w:sz w:val="28"/>
          <w:szCs w:val="28"/>
        </w:rPr>
        <w:t>РОСПИСЬ РАСХОДОВ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___________________________________________________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(наименование главного распорядителя средств бюджета городского поселения)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9F170D">
        <w:rPr>
          <w:sz w:val="28"/>
          <w:szCs w:val="28"/>
        </w:rPr>
        <w:t xml:space="preserve"> ________________________________________________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(очередной финансовый год и плановый период)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Руб.</w:t>
      </w:r>
    </w:p>
    <w:tbl>
      <w:tblPr>
        <w:tblW w:w="1570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410"/>
        <w:gridCol w:w="1134"/>
        <w:gridCol w:w="1134"/>
        <w:gridCol w:w="1134"/>
        <w:gridCol w:w="1080"/>
        <w:gridCol w:w="1944"/>
        <w:gridCol w:w="1370"/>
        <w:gridCol w:w="1560"/>
        <w:gridCol w:w="1188"/>
        <w:gridCol w:w="1188"/>
      </w:tblGrid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Код</w:t>
            </w:r>
          </w:p>
        </w:tc>
        <w:tc>
          <w:tcPr>
            <w:tcW w:w="3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Сумма на год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распорядителя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(получателя)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27A61">
              <w:rPr>
                <w:sz w:val="28"/>
                <w:szCs w:val="28"/>
              </w:rPr>
              <w:t>редств</w:t>
            </w:r>
            <w:r>
              <w:rPr>
                <w:sz w:val="28"/>
                <w:szCs w:val="28"/>
              </w:rPr>
              <w:t xml:space="preserve"> </w:t>
            </w:r>
            <w:r w:rsidRPr="00A27A61">
              <w:rPr>
                <w:sz w:val="28"/>
                <w:szCs w:val="28"/>
              </w:rPr>
              <w:t>бюджета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городского</w:t>
            </w:r>
            <w:r>
              <w:rPr>
                <w:sz w:val="28"/>
                <w:szCs w:val="28"/>
              </w:rPr>
              <w:t xml:space="preserve"> </w:t>
            </w:r>
            <w:r w:rsidRPr="00A27A61">
              <w:rPr>
                <w:sz w:val="28"/>
                <w:szCs w:val="28"/>
              </w:rPr>
              <w:t>поселения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раздела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под-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раздела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целевой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статьи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вида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расходов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операции сектора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государственного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управления</w:t>
            </w: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Дополни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тельного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кода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очередной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финансовый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год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I год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планового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периода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II год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планового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периода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6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7</w:t>
            </w: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9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11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Итого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расходов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936CC" w:rsidRPr="009F170D" w:rsidRDefault="00F936CC" w:rsidP="00F936CC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9F170D">
        <w:rPr>
          <w:sz w:val="28"/>
          <w:szCs w:val="28"/>
        </w:rPr>
        <w:t>Руководитель главного распорядителя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средств бюджета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  <w:sectPr w:rsidR="00F936CC" w:rsidRPr="009F170D" w:rsidSect="00A27A61">
          <w:pgSz w:w="16838" w:h="11906" w:orient="landscape"/>
          <w:pgMar w:top="1701" w:right="851" w:bottom="567" w:left="851" w:header="720" w:footer="720" w:gutter="0"/>
          <w:cols w:space="720"/>
          <w:noEndnote/>
        </w:sectPr>
      </w:pPr>
      <w:bookmarkStart w:id="20" w:name="Par480"/>
      <w:bookmarkEnd w:id="20"/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F170D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 2</w:t>
      </w: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sz w:val="28"/>
          <w:szCs w:val="28"/>
        </w:rPr>
        <w:t xml:space="preserve">к Порядку </w:t>
      </w:r>
      <w:r w:rsidRPr="009B1429">
        <w:rPr>
          <w:bCs/>
          <w:sz w:val="28"/>
          <w:szCs w:val="28"/>
        </w:rPr>
        <w:t xml:space="preserve">составления и ведения </w:t>
      </w:r>
      <w:proofErr w:type="gramStart"/>
      <w:r w:rsidRPr="009B1429">
        <w:rPr>
          <w:bCs/>
          <w:sz w:val="28"/>
          <w:szCs w:val="28"/>
        </w:rPr>
        <w:t>бюджетных</w:t>
      </w:r>
      <w:proofErr w:type="gramEnd"/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bCs/>
          <w:sz w:val="28"/>
          <w:szCs w:val="28"/>
        </w:rPr>
        <w:t xml:space="preserve"> росписей главных</w:t>
      </w:r>
      <w:r>
        <w:rPr>
          <w:bCs/>
          <w:sz w:val="28"/>
          <w:szCs w:val="28"/>
        </w:rPr>
        <w:t xml:space="preserve"> </w:t>
      </w:r>
      <w:r w:rsidRPr="009B1429">
        <w:rPr>
          <w:bCs/>
          <w:sz w:val="28"/>
          <w:szCs w:val="28"/>
        </w:rPr>
        <w:t xml:space="preserve">распорядителей средств </w:t>
      </w:r>
    </w:p>
    <w:p w:rsidR="00F936CC" w:rsidRPr="009B1429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bCs/>
          <w:sz w:val="28"/>
          <w:szCs w:val="28"/>
        </w:rPr>
        <w:t>бюджета Карталинского городского поселения</w:t>
      </w:r>
    </w:p>
    <w:p w:rsidR="00F936CC" w:rsidRPr="009B1429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9B1429">
        <w:rPr>
          <w:bCs/>
          <w:sz w:val="28"/>
          <w:szCs w:val="28"/>
        </w:rPr>
        <w:t>(главных администраторов (администраторов) источников</w:t>
      </w:r>
      <w:proofErr w:type="gramEnd"/>
    </w:p>
    <w:p w:rsidR="00F936CC" w:rsidRPr="009B1429" w:rsidRDefault="00F936CC" w:rsidP="00F936CC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9B1429">
        <w:rPr>
          <w:bCs/>
          <w:sz w:val="28"/>
          <w:szCs w:val="28"/>
        </w:rPr>
        <w:t>финансирования дефицита бюджета городского поселения)</w:t>
      </w:r>
    </w:p>
    <w:p w:rsidR="00F936CC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У</w:t>
      </w:r>
      <w:r>
        <w:rPr>
          <w:sz w:val="28"/>
          <w:szCs w:val="28"/>
        </w:rPr>
        <w:t>ТВЕРЖДЕНА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F170D">
        <w:rPr>
          <w:sz w:val="28"/>
          <w:szCs w:val="28"/>
        </w:rPr>
        <w:t>"__" _________ 20__ г.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РОСПИСЬ ИСТОЧНИКОВ ФИНАНСИРОВАНИЯ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ДЕФИЦИТА БЮДЖЕТА КАРТАЛИНСКОГО ГОРОДСКОГО ПОСЕЛЕНИЯ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</w:t>
      </w:r>
      <w:r w:rsidRPr="009F170D">
        <w:rPr>
          <w:sz w:val="28"/>
          <w:szCs w:val="28"/>
        </w:rPr>
        <w:t>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 xml:space="preserve">(наименование главного </w:t>
      </w:r>
      <w:proofErr w:type="gramStart"/>
      <w:r w:rsidRPr="009F170D">
        <w:rPr>
          <w:sz w:val="28"/>
          <w:szCs w:val="28"/>
        </w:rPr>
        <w:t>администратора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источников финансирования дефицита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бюджета городского поселения</w:t>
      </w:r>
      <w:proofErr w:type="gramEnd"/>
      <w:r w:rsidRPr="009F170D">
        <w:rPr>
          <w:sz w:val="28"/>
          <w:szCs w:val="28"/>
        </w:rPr>
        <w:t>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9F170D">
        <w:rPr>
          <w:sz w:val="28"/>
          <w:szCs w:val="28"/>
        </w:rPr>
        <w:t xml:space="preserve"> _________________________________________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(очередной финансовый год и плановый период)</w:t>
      </w:r>
    </w:p>
    <w:p w:rsidR="00F936CC" w:rsidRPr="009F170D" w:rsidRDefault="00F936CC" w:rsidP="00F936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170D">
        <w:rPr>
          <w:sz w:val="28"/>
          <w:szCs w:val="28"/>
        </w:rPr>
        <w:t>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4111"/>
        <w:gridCol w:w="3543"/>
        <w:gridCol w:w="1701"/>
        <w:gridCol w:w="1418"/>
        <w:gridCol w:w="1701"/>
      </w:tblGrid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Код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Сумма на год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27A61">
              <w:rPr>
                <w:sz w:val="28"/>
                <w:szCs w:val="28"/>
              </w:rPr>
              <w:t>дминистратора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A27A61">
              <w:rPr>
                <w:sz w:val="28"/>
                <w:szCs w:val="28"/>
              </w:rPr>
              <w:t>источников</w:t>
            </w:r>
            <w:r>
              <w:rPr>
                <w:sz w:val="28"/>
                <w:szCs w:val="28"/>
              </w:rPr>
              <w:t xml:space="preserve"> </w:t>
            </w:r>
            <w:r w:rsidRPr="00A27A61">
              <w:rPr>
                <w:sz w:val="28"/>
                <w:szCs w:val="28"/>
              </w:rPr>
              <w:t>финансирования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A27A61">
              <w:rPr>
                <w:sz w:val="28"/>
                <w:szCs w:val="28"/>
              </w:rPr>
              <w:t>дефицита бюджета</w:t>
            </w:r>
            <w:r>
              <w:rPr>
                <w:sz w:val="28"/>
                <w:szCs w:val="28"/>
              </w:rPr>
              <w:t xml:space="preserve"> </w:t>
            </w:r>
            <w:r w:rsidRPr="00A27A61">
              <w:rPr>
                <w:sz w:val="28"/>
                <w:szCs w:val="28"/>
              </w:rPr>
              <w:t>городского поселения</w:t>
            </w:r>
            <w:proofErr w:type="gramEnd"/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27A61">
              <w:rPr>
                <w:sz w:val="28"/>
                <w:szCs w:val="28"/>
              </w:rPr>
              <w:t>сточника</w:t>
            </w:r>
            <w:r>
              <w:rPr>
                <w:sz w:val="28"/>
                <w:szCs w:val="28"/>
              </w:rPr>
              <w:t xml:space="preserve"> ф</w:t>
            </w:r>
            <w:r w:rsidRPr="00A27A61">
              <w:rPr>
                <w:sz w:val="28"/>
                <w:szCs w:val="28"/>
              </w:rPr>
              <w:t>инансирования</w:t>
            </w:r>
            <w:r>
              <w:rPr>
                <w:sz w:val="28"/>
                <w:szCs w:val="28"/>
              </w:rPr>
              <w:t xml:space="preserve"> </w:t>
            </w:r>
            <w:r w:rsidRPr="00A27A61">
              <w:rPr>
                <w:sz w:val="28"/>
                <w:szCs w:val="28"/>
              </w:rPr>
              <w:t>дефицита</w:t>
            </w:r>
            <w:r>
              <w:rPr>
                <w:sz w:val="28"/>
                <w:szCs w:val="28"/>
              </w:rPr>
              <w:t xml:space="preserve"> </w:t>
            </w:r>
            <w:r w:rsidRPr="00A27A61">
              <w:rPr>
                <w:sz w:val="28"/>
                <w:szCs w:val="28"/>
              </w:rPr>
              <w:t>бюджета городского поселения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очередной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финансовый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I год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планового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периода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II год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планового</w:t>
            </w:r>
          </w:p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периода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6</w:t>
            </w: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36CC" w:rsidRPr="009F170D" w:rsidTr="002B07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7A61">
              <w:rPr>
                <w:sz w:val="28"/>
                <w:szCs w:val="28"/>
              </w:rPr>
              <w:t>Итого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36CC" w:rsidRPr="00A27A61" w:rsidRDefault="00F936CC" w:rsidP="002B07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50A83" w:rsidRDefault="00F936CC" w:rsidP="00F936CC">
      <w:pPr>
        <w:widowControl w:val="0"/>
        <w:autoSpaceDE w:val="0"/>
        <w:autoSpaceDN w:val="0"/>
        <w:adjustRightInd w:val="0"/>
        <w:jc w:val="both"/>
      </w:pPr>
      <w:r w:rsidRPr="009F170D">
        <w:rPr>
          <w:sz w:val="28"/>
          <w:szCs w:val="28"/>
        </w:rPr>
        <w:t>Руководитель главного распорядителя</w:t>
      </w:r>
      <w:r>
        <w:rPr>
          <w:sz w:val="28"/>
          <w:szCs w:val="28"/>
        </w:rPr>
        <w:t xml:space="preserve"> </w:t>
      </w:r>
      <w:r w:rsidRPr="009F170D">
        <w:rPr>
          <w:sz w:val="28"/>
          <w:szCs w:val="28"/>
        </w:rPr>
        <w:t>средств бюджета городского поселения</w:t>
      </w:r>
    </w:p>
    <w:sectPr w:rsidR="00450A83" w:rsidSect="00F936CC">
      <w:pgSz w:w="16838" w:h="11906" w:orient="landscape"/>
      <w:pgMar w:top="1701" w:right="113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36CC"/>
    <w:rsid w:val="00450A83"/>
    <w:rsid w:val="00AC0B4F"/>
    <w:rsid w:val="00F9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936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3C4B69D6FAE4C73C4F815C20789BDD10C0B84D1DD69A59E039B4B5EAEF6FCAFC658676560F2F0M7S0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63C4B69D6FAE4C73C4F815C20789BDD10C0B84D1DD69A59E039B4B5EAEF6FCAFC658646064MFS4I" TargetMode="External"/><Relationship Id="rId12" Type="http://schemas.openxmlformats.org/officeDocument/2006/relationships/hyperlink" Target="consultantplus://offline/ref=5B63C4B69D6FAE4C73C4F815C20789BDD10C0B84D1DD69A59E039B4B5EAEF6FCAFC658646064MFS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63C4B69D6FAE4C73C4F815C20789BDD10C0B84D1DD69A59E039B4B5EAEF6FCAFC658646069MFS6I" TargetMode="External"/><Relationship Id="rId11" Type="http://schemas.openxmlformats.org/officeDocument/2006/relationships/hyperlink" Target="consultantplus://offline/ref=5B63C4B69D6FAE4C73C4F815C20789BDD10C0B84D1DD69A59E039B4B5EAEF6FCAFC658646063MFS1I" TargetMode="External"/><Relationship Id="rId5" Type="http://schemas.openxmlformats.org/officeDocument/2006/relationships/hyperlink" Target="consultantplus://offline/ref=5B63C4B69D6FAE4C73C4F815C20789BDD10C0B84D1DD69A59E039B4B5EAEF6FCAFC658646064MFS4I" TargetMode="External"/><Relationship Id="rId10" Type="http://schemas.openxmlformats.org/officeDocument/2006/relationships/hyperlink" Target="consultantplus://offline/ref=5B63C4B69D6FAE4C73C4F815C20789BDD10C0B84D1DD69A59E039B4B5EAEF6FCAFC658676560F2F0M7S0I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5B63C4B69D6FAE4C73C4F815C20789BDD10C0B84D1DD69A59E039B4B5EAEF6FCAFC658646063MFS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3244</Words>
  <Characters>18491</Characters>
  <Application>Microsoft Office Word</Application>
  <DocSecurity>0</DocSecurity>
  <Lines>154</Lines>
  <Paragraphs>43</Paragraphs>
  <ScaleCrop>false</ScaleCrop>
  <Company>Microsoft</Company>
  <LinksUpToDate>false</LinksUpToDate>
  <CharactersWithSpaces>21692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2017-01-17T12:48:00Z</dcterms:created>
  <dcterms:modified xsi:type="dcterms:W3CDTF">2017-01-17T12:51:00Z</dcterms:modified>
</cp:coreProperties>
</file>