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  <w:r>
        <w:rPr>
          <w:rFonts w:ascii="Browallia New" w:hAnsi="Browallia New" w:cs="Browallia New"/>
          <w:noProof/>
          <w:sz w:val="28"/>
          <w:szCs w:val="28"/>
          <w:lang w:eastAsia="ru-RU"/>
        </w:rPr>
        <w:drawing>
          <wp:inline distT="0" distB="0" distL="0" distR="0">
            <wp:extent cx="541025" cy="688769"/>
            <wp:effectExtent l="19050" t="0" r="0" b="0"/>
            <wp:docPr id="2" name="Рисунок 1" descr="Z:\ИНФ ГРУППА\Пресс-секретарь\38873529844_7401f86fb8_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ИНФ ГРУППА\Пресс-секретарь\38873529844_7401f86fb8_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1" cy="68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4704"/>
      </w:tblGrid>
      <w:tr w:rsidR="0051592E" w:rsidTr="0051592E">
        <w:tc>
          <w:tcPr>
            <w:tcW w:w="4867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6804"/>
                <w:tab w:val="right" w:pos="12474"/>
              </w:tabs>
              <w:ind w:right="-1"/>
              <w:contextualSpacing/>
              <w:jc w:val="lef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Партия «</w:t>
            </w:r>
            <w:r w:rsidR="00F17463">
              <w:rPr>
                <w:rFonts w:asciiTheme="minorHAnsi" w:hAnsiTheme="minorHAnsi" w:cs="Browallia New"/>
                <w:sz w:val="28"/>
                <w:szCs w:val="28"/>
              </w:rPr>
              <w:t>ЕДИНАЯ РОССИЯ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>»</w:t>
            </w:r>
            <w:r w:rsidRPr="0051592E">
              <w:rPr>
                <w:rFonts w:asciiTheme="minorHAnsi" w:hAnsiTheme="minorHAnsi" w:cs="Browallia New"/>
                <w:sz w:val="28"/>
                <w:szCs w:val="28"/>
              </w:rPr>
              <w:tab/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rPr>
                <w:rFonts w:ascii="Browallia New" w:hAnsi="Browallia New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Челябинское региональное отделение</w:t>
            </w:r>
          </w:p>
        </w:tc>
        <w:tc>
          <w:tcPr>
            <w:tcW w:w="4704" w:type="dxa"/>
          </w:tcPr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r w:rsidRPr="0051592E">
              <w:rPr>
                <w:rFonts w:asciiTheme="minorHAnsi" w:hAnsiTheme="minorHAnsi" w:cs="Browallia New"/>
                <w:sz w:val="28"/>
                <w:szCs w:val="28"/>
              </w:rPr>
              <w:t>Пресс-</w:t>
            </w:r>
            <w:r>
              <w:rPr>
                <w:rFonts w:asciiTheme="minorHAnsi" w:hAnsiTheme="minorHAnsi" w:cs="Browallia New"/>
                <w:sz w:val="28"/>
                <w:szCs w:val="28"/>
              </w:rPr>
              <w:t>служба</w:t>
            </w:r>
          </w:p>
          <w:p w:rsidR="0051592E" w:rsidRDefault="00DE1C3A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Theme="minorHAnsi" w:hAnsiTheme="minorHAnsi" w:cs="Browallia New"/>
                <w:sz w:val="28"/>
                <w:szCs w:val="28"/>
              </w:rPr>
            </w:pPr>
            <w:hyperlink r:id="rId7" w:history="1">
              <w:r w:rsidR="0051592E" w:rsidRPr="0051592E">
                <w:rPr>
                  <w:rFonts w:asciiTheme="minorHAnsi" w:hAnsiTheme="minorHAnsi" w:cs="Browallia New"/>
                  <w:sz w:val="28"/>
                  <w:szCs w:val="28"/>
                </w:rPr>
                <w:t>press@chelyabinsk.er.ru</w:t>
              </w:r>
            </w:hyperlink>
          </w:p>
          <w:p w:rsidR="0051592E" w:rsidRDefault="0051592E" w:rsidP="0051592E">
            <w:pPr>
              <w:pStyle w:val="a5"/>
              <w:tabs>
                <w:tab w:val="clear" w:pos="4677"/>
                <w:tab w:val="clear" w:pos="9355"/>
                <w:tab w:val="left" w:pos="7655"/>
                <w:tab w:val="right" w:pos="12474"/>
              </w:tabs>
              <w:ind w:right="-1"/>
              <w:contextualSpacing/>
              <w:jc w:val="right"/>
              <w:rPr>
                <w:rFonts w:ascii="Browallia New" w:hAnsi="Browallia New" w:cs="Browallia New"/>
                <w:sz w:val="28"/>
                <w:szCs w:val="28"/>
              </w:rPr>
            </w:pPr>
            <w:r>
              <w:rPr>
                <w:rFonts w:asciiTheme="minorHAnsi" w:hAnsiTheme="minorHAnsi" w:cs="Browallia New"/>
                <w:sz w:val="28"/>
                <w:szCs w:val="28"/>
              </w:rPr>
              <w:t>2639704</w:t>
            </w:r>
          </w:p>
        </w:tc>
      </w:tr>
    </w:tbl>
    <w:p w:rsidR="0051592E" w:rsidRPr="00F46314" w:rsidRDefault="00A82D47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  <w:sz w:val="28"/>
          <w:szCs w:val="28"/>
        </w:rPr>
      </w:pPr>
      <w:r>
        <w:rPr>
          <w:rFonts w:asciiTheme="minorHAnsi" w:hAnsiTheme="minorHAnsi" w:cs="Browallia New"/>
          <w:sz w:val="28"/>
          <w:szCs w:val="28"/>
        </w:rPr>
        <w:t>4 июня</w:t>
      </w:r>
    </w:p>
    <w:p w:rsidR="0051592E" w:rsidRPr="0051592E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="Browallia New" w:hAnsi="Browallia New" w:cs="Browallia New"/>
          <w:b/>
          <w:sz w:val="28"/>
          <w:szCs w:val="28"/>
        </w:rPr>
      </w:pPr>
      <w:r w:rsidRPr="0051592E">
        <w:rPr>
          <w:rFonts w:asciiTheme="minorHAnsi" w:hAnsiTheme="minorHAnsi" w:cs="Browallia New"/>
          <w:b/>
          <w:sz w:val="28"/>
          <w:szCs w:val="28"/>
        </w:rPr>
        <w:t>Пресс</w:t>
      </w:r>
      <w:r w:rsidRPr="0051592E">
        <w:rPr>
          <w:rFonts w:ascii="Browallia New" w:hAnsi="Browallia New" w:cs="Browallia New"/>
          <w:b/>
          <w:sz w:val="28"/>
          <w:szCs w:val="28"/>
        </w:rPr>
        <w:t>-</w:t>
      </w:r>
      <w:r w:rsidRPr="0051592E">
        <w:rPr>
          <w:rFonts w:asciiTheme="minorHAnsi" w:hAnsiTheme="minorHAnsi" w:cs="Browallia New"/>
          <w:b/>
          <w:sz w:val="28"/>
          <w:szCs w:val="28"/>
        </w:rPr>
        <w:t>релиз</w:t>
      </w:r>
    </w:p>
    <w:p w:rsidR="0051592E" w:rsidRPr="00E34AD4" w:rsidRDefault="0051592E" w:rsidP="0051592E">
      <w:pPr>
        <w:pStyle w:val="a5"/>
        <w:tabs>
          <w:tab w:val="clear" w:pos="4677"/>
          <w:tab w:val="clear" w:pos="9355"/>
          <w:tab w:val="left" w:pos="7655"/>
          <w:tab w:val="right" w:pos="12474"/>
        </w:tabs>
        <w:ind w:right="-1"/>
        <w:contextualSpacing/>
        <w:jc w:val="left"/>
        <w:rPr>
          <w:rFonts w:asciiTheme="minorHAnsi" w:hAnsiTheme="minorHAnsi" w:cs="Browallia New"/>
        </w:rPr>
      </w:pPr>
    </w:p>
    <w:p w:rsidR="00A82D47" w:rsidRPr="00A82D47" w:rsidRDefault="00A82D47" w:rsidP="00A82D47">
      <w:pPr>
        <w:shd w:val="clear" w:color="auto" w:fill="FFFFFF"/>
        <w:spacing w:after="330" w:line="525" w:lineRule="atLeast"/>
        <w:jc w:val="left"/>
        <w:outlineLvl w:val="0"/>
        <w:rPr>
          <w:rFonts w:asciiTheme="minorHAnsi" w:eastAsia="Times New Roman" w:hAnsiTheme="minorHAnsi"/>
          <w:b/>
          <w:bCs/>
          <w:kern w:val="36"/>
          <w:sz w:val="28"/>
          <w:szCs w:val="28"/>
          <w:lang w:eastAsia="ru-RU"/>
        </w:rPr>
      </w:pPr>
      <w:r w:rsidRPr="00A82D47">
        <w:rPr>
          <w:rFonts w:asciiTheme="minorHAnsi" w:eastAsia="Times New Roman" w:hAnsiTheme="minorHAnsi"/>
          <w:b/>
          <w:bCs/>
          <w:kern w:val="36"/>
          <w:sz w:val="28"/>
          <w:szCs w:val="28"/>
          <w:lang w:eastAsia="ru-RU"/>
        </w:rPr>
        <w:t>Планшеты для передачи семьям с детьми поступили в волонтёрский центр Партии</w:t>
      </w:r>
    </w:p>
    <w:p w:rsidR="00A82D47" w:rsidRPr="00A82D47" w:rsidRDefault="00A82D47" w:rsidP="00A82D47">
      <w:pPr>
        <w:shd w:val="clear" w:color="auto" w:fill="FFFFFF"/>
        <w:spacing w:line="330" w:lineRule="atLeast"/>
        <w:jc w:val="left"/>
        <w:rPr>
          <w:rFonts w:asciiTheme="minorHAnsi" w:eastAsia="Times New Roman" w:hAnsiTheme="minorHAnsi"/>
          <w:b/>
          <w:bCs/>
          <w:sz w:val="28"/>
          <w:szCs w:val="28"/>
          <w:lang w:eastAsia="ru-RU"/>
        </w:rPr>
      </w:pPr>
      <w:r w:rsidRPr="00A82D47">
        <w:rPr>
          <w:rFonts w:asciiTheme="minorHAnsi" w:eastAsia="Times New Roman" w:hAnsiTheme="minorHAnsi"/>
          <w:b/>
          <w:bCs/>
          <w:sz w:val="28"/>
          <w:szCs w:val="28"/>
          <w:lang w:eastAsia="ru-RU"/>
        </w:rPr>
        <w:t>Ещё 250 планшетных компьютеров будут переданы многодетным и малоимущим семьям от «Единой России» в рамках акции «Помоги учиться дома».</w:t>
      </w:r>
    </w:p>
    <w:p w:rsidR="00A82D47" w:rsidRPr="00A82D47" w:rsidRDefault="00A82D47" w:rsidP="00A82D47">
      <w:pPr>
        <w:shd w:val="clear" w:color="auto" w:fill="FFFFFF"/>
        <w:spacing w:after="27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 xml:space="preserve">Сотрудники волонтёрского центра сформировали список тех, кому будет оказана помощь, согласно обращениям, поступившим в последнее время в адрес партии «Единая Россия» от граждан. Все 500 планшетов, закупленные партийцами изначально, уже переданы многодетным и малоимущим семьям, испытывающим трудности с организацией удаленного учебного процесса детей. Поскольку заявок было больше, по инициативе Секретаря регионального отделения Партии Владимира Мякуша были выделены дополнительные средства из фонда партийных взносов на покупку ещё 250 </w:t>
      </w:r>
      <w:proofErr w:type="spellStart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гаджетов</w:t>
      </w:r>
      <w:proofErr w:type="spellEnd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.</w:t>
      </w:r>
    </w:p>
    <w:p w:rsidR="00A82D47" w:rsidRPr="00A82D47" w:rsidRDefault="00A82D47" w:rsidP="00A82D47">
      <w:pPr>
        <w:shd w:val="clear" w:color="auto" w:fill="FFFFFF"/>
        <w:spacing w:after="27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br/>
        <w:t xml:space="preserve">«Большая </w:t>
      </w:r>
      <w:proofErr w:type="gramStart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часть школьников уже завершила учебный</w:t>
      </w:r>
      <w:proofErr w:type="gramEnd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 xml:space="preserve"> год, - комментирует заместитель Секретаря, руководитель региональной общественной приемной председателя партии «Единая Россия» Дмитрия Медведева Марина Поддубная. - Но у </w:t>
      </w:r>
      <w:proofErr w:type="spellStart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одиннадцатиклассников</w:t>
      </w:r>
      <w:proofErr w:type="spellEnd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 xml:space="preserve"> начинается самый ответственный период: последний месяц подготовки к экзаменам и их сдача, которая в этом году пройдёт только в июле. Решение пробных тестовых заданий, чтение специальной литературы, занятия с репетиторами и педагогами - для всех этих целей в условиях удаленного формата обучения планшетные компьютеры будут просто необходимы. Мы уже сформировали список тех, кому эта помощь будет оказана».</w:t>
      </w:r>
    </w:p>
    <w:p w:rsidR="00A82D47" w:rsidRPr="00A82D47" w:rsidRDefault="00A82D47" w:rsidP="00A82D47">
      <w:pPr>
        <w:shd w:val="clear" w:color="auto" w:fill="FFFFFF"/>
        <w:spacing w:after="270" w:line="240" w:lineRule="auto"/>
        <w:rPr>
          <w:rFonts w:asciiTheme="minorHAnsi" w:eastAsia="Times New Roman" w:hAnsiTheme="minorHAnsi"/>
          <w:sz w:val="28"/>
          <w:szCs w:val="28"/>
          <w:lang w:eastAsia="ru-RU"/>
        </w:rPr>
      </w:pPr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br/>
        <w:t xml:space="preserve">Марина Поддубная также отметила, что решение </w:t>
      </w:r>
      <w:proofErr w:type="gramStart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поддержать в условиях пандемии семьи с детьми было принято</w:t>
      </w:r>
      <w:proofErr w:type="gramEnd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 xml:space="preserve"> партийцами единогласно. Она </w:t>
      </w:r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lastRenderedPageBreak/>
        <w:t xml:space="preserve">подчеркнула, что помочь разным категориям населения в таких больших объемах стало возможно </w:t>
      </w:r>
      <w:proofErr w:type="gramStart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благодаря</w:t>
      </w:r>
      <w:proofErr w:type="gramEnd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 xml:space="preserve">, </w:t>
      </w:r>
      <w:proofErr w:type="gramStart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в</w:t>
      </w:r>
      <w:proofErr w:type="gramEnd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 xml:space="preserve"> том числе, экономии партийных средств. Удаленный формат работы, сокращение расходов на подготовку и проведение предварительного голосования позволили существенную часть партийного фонда направить на поддержку граждан. </w:t>
      </w:r>
      <w:proofErr w:type="gramStart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В числе таких мер - приобретение двух автомобилей для городских больниц Челябинска, средств индивидуальной защиты и чайных наборов для медиков и, конечно, участие во Всероссийской акции «Помоги учиться дома».</w:t>
      </w:r>
      <w:proofErr w:type="gramEnd"/>
    </w:p>
    <w:p w:rsidR="009C62DD" w:rsidRPr="00A82D47" w:rsidRDefault="00A82D47" w:rsidP="00A82D47">
      <w:pPr>
        <w:shd w:val="clear" w:color="auto" w:fill="FFFFFF"/>
        <w:spacing w:after="270" w:line="240" w:lineRule="auto"/>
        <w:rPr>
          <w:rFonts w:asciiTheme="minorHAnsi" w:hAnsiTheme="minorHAnsi"/>
          <w:sz w:val="28"/>
          <w:szCs w:val="28"/>
        </w:rPr>
      </w:pPr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br/>
        <w:t xml:space="preserve">В областной волонтёрский центр партии «Единая Россия» за весь период работы поступило более 6500 обращений. Более 2600 заявок отработали волонтеры, выезжая к </w:t>
      </w:r>
      <w:proofErr w:type="gramStart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обратившимся</w:t>
      </w:r>
      <w:proofErr w:type="gramEnd"/>
      <w:r w:rsidRPr="00A82D47">
        <w:rPr>
          <w:rFonts w:asciiTheme="minorHAnsi" w:eastAsia="Times New Roman" w:hAnsiTheme="minorHAnsi"/>
          <w:sz w:val="28"/>
          <w:szCs w:val="28"/>
          <w:lang w:eastAsia="ru-RU"/>
        </w:rPr>
        <w:t>.</w:t>
      </w:r>
      <w:r w:rsidRPr="00A82D47">
        <w:rPr>
          <w:rFonts w:asciiTheme="minorHAnsi" w:hAnsiTheme="minorHAnsi"/>
          <w:sz w:val="28"/>
          <w:szCs w:val="28"/>
        </w:rPr>
        <w:t xml:space="preserve"> </w:t>
      </w:r>
    </w:p>
    <w:sectPr w:rsidR="009C62DD" w:rsidRPr="00A82D47" w:rsidSect="002E649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ED2" w:rsidRDefault="00211ED2" w:rsidP="0051592E">
      <w:pPr>
        <w:spacing w:after="0" w:line="240" w:lineRule="auto"/>
      </w:pPr>
      <w:r>
        <w:separator/>
      </w:r>
    </w:p>
  </w:endnote>
  <w:endnote w:type="continuationSeparator" w:id="0">
    <w:p w:rsidR="00211ED2" w:rsidRDefault="00211ED2" w:rsidP="00515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ED2" w:rsidRDefault="00211ED2" w:rsidP="0051592E">
      <w:pPr>
        <w:spacing w:after="0" w:line="240" w:lineRule="auto"/>
      </w:pPr>
      <w:r>
        <w:separator/>
      </w:r>
    </w:p>
  </w:footnote>
  <w:footnote w:type="continuationSeparator" w:id="0">
    <w:p w:rsidR="00211ED2" w:rsidRDefault="00211ED2" w:rsidP="00515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17" w:rsidRDefault="00DD1017">
    <w:pPr>
      <w:pStyle w:val="a5"/>
    </w:pPr>
  </w:p>
  <w:p w:rsidR="00DD1017" w:rsidRDefault="00DD1017" w:rsidP="0051592E">
    <w:pPr>
      <w:pStyle w:val="a5"/>
      <w:tabs>
        <w:tab w:val="left" w:pos="609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4E7040"/>
    <w:rsid w:val="000040DE"/>
    <w:rsid w:val="00047732"/>
    <w:rsid w:val="0013518D"/>
    <w:rsid w:val="00172E92"/>
    <w:rsid w:val="001D3ADB"/>
    <w:rsid w:val="001F5BCB"/>
    <w:rsid w:val="00211ED2"/>
    <w:rsid w:val="0022067A"/>
    <w:rsid w:val="002457E3"/>
    <w:rsid w:val="002A318A"/>
    <w:rsid w:val="002C2F6A"/>
    <w:rsid w:val="002E649C"/>
    <w:rsid w:val="00470ACC"/>
    <w:rsid w:val="004E7040"/>
    <w:rsid w:val="00501783"/>
    <w:rsid w:val="0051592E"/>
    <w:rsid w:val="007A0D46"/>
    <w:rsid w:val="008002DC"/>
    <w:rsid w:val="00830D00"/>
    <w:rsid w:val="00830EC2"/>
    <w:rsid w:val="0084497A"/>
    <w:rsid w:val="00861578"/>
    <w:rsid w:val="008A6EE4"/>
    <w:rsid w:val="008F2A16"/>
    <w:rsid w:val="009A750E"/>
    <w:rsid w:val="009C62DD"/>
    <w:rsid w:val="00A15CA9"/>
    <w:rsid w:val="00A82D47"/>
    <w:rsid w:val="00A85BA5"/>
    <w:rsid w:val="00AB5BD5"/>
    <w:rsid w:val="00AC683D"/>
    <w:rsid w:val="00BA3690"/>
    <w:rsid w:val="00C427B6"/>
    <w:rsid w:val="00D56F9A"/>
    <w:rsid w:val="00D964C4"/>
    <w:rsid w:val="00DD1017"/>
    <w:rsid w:val="00DE1C3A"/>
    <w:rsid w:val="00E34AD4"/>
    <w:rsid w:val="00F17463"/>
    <w:rsid w:val="00F2214E"/>
    <w:rsid w:val="00F46314"/>
    <w:rsid w:val="00FB7FF0"/>
    <w:rsid w:val="00FC6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14E"/>
  </w:style>
  <w:style w:type="paragraph" w:styleId="1">
    <w:name w:val="heading 1"/>
    <w:basedOn w:val="a"/>
    <w:link w:val="10"/>
    <w:uiPriority w:val="9"/>
    <w:qFormat/>
    <w:rsid w:val="00A82D47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7040"/>
    <w:rPr>
      <w:b/>
      <w:bCs/>
    </w:rPr>
  </w:style>
  <w:style w:type="character" w:styleId="a4">
    <w:name w:val="Hyperlink"/>
    <w:basedOn w:val="a0"/>
    <w:uiPriority w:val="99"/>
    <w:unhideWhenUsed/>
    <w:rsid w:val="004E704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592E"/>
  </w:style>
  <w:style w:type="paragraph" w:styleId="a7">
    <w:name w:val="footer"/>
    <w:basedOn w:val="a"/>
    <w:link w:val="a8"/>
    <w:uiPriority w:val="99"/>
    <w:semiHidden/>
    <w:unhideWhenUsed/>
    <w:rsid w:val="005159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592E"/>
  </w:style>
  <w:style w:type="paragraph" w:styleId="a9">
    <w:name w:val="Document Map"/>
    <w:basedOn w:val="a"/>
    <w:link w:val="aa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1592E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515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515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92E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D964C4"/>
    <w:pPr>
      <w:spacing w:before="100" w:beforeAutospacing="1" w:after="100" w:afterAutospacing="1" w:line="240" w:lineRule="auto"/>
      <w:jc w:val="left"/>
    </w:pPr>
    <w:rPr>
      <w:rFonts w:eastAsia="Times New Roman"/>
      <w:lang w:eastAsia="ru-RU"/>
    </w:rPr>
  </w:style>
  <w:style w:type="character" w:styleId="HTML">
    <w:name w:val="HTML Definition"/>
    <w:basedOn w:val="a0"/>
    <w:uiPriority w:val="99"/>
    <w:semiHidden/>
    <w:unhideWhenUsed/>
    <w:rsid w:val="00470ACC"/>
    <w:rPr>
      <w:i/>
      <w:iCs/>
    </w:rPr>
  </w:style>
  <w:style w:type="paragraph" w:customStyle="1" w:styleId="msonormalmailrucssattributepostfix">
    <w:name w:val="msonormal_mailru_css_attribute_postfix"/>
    <w:basedOn w:val="a"/>
    <w:rsid w:val="002A318A"/>
    <w:pPr>
      <w:spacing w:before="100" w:beforeAutospacing="1" w:after="100" w:afterAutospacing="1" w:line="240" w:lineRule="auto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2D47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641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chelyabinsk.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osinceva-dv</dc:creator>
  <cp:lastModifiedBy>osinceva-dv</cp:lastModifiedBy>
  <cp:revision>2</cp:revision>
  <dcterms:created xsi:type="dcterms:W3CDTF">2020-06-04T05:00:00Z</dcterms:created>
  <dcterms:modified xsi:type="dcterms:W3CDTF">2020-06-04T05:00:00Z</dcterms:modified>
</cp:coreProperties>
</file>